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8408" w14:textId="77777777" w:rsidR="00AE584A" w:rsidRPr="00317A13" w:rsidRDefault="00AE584A" w:rsidP="00AE584A">
      <w:pPr>
        <w:spacing w:after="0"/>
        <w:jc w:val="center"/>
        <w:rPr>
          <w:rFonts w:ascii="Times New Roman" w:hAnsi="Times New Roman" w:cs="Times New Roman"/>
          <w:b/>
          <w:sz w:val="24"/>
          <w:szCs w:val="24"/>
          <w:lang w:val="ro-RO"/>
        </w:rPr>
      </w:pPr>
      <w:r w:rsidRPr="00317A13">
        <w:rPr>
          <w:rFonts w:ascii="Times New Roman" w:hAnsi="Times New Roman" w:cs="Times New Roman"/>
          <w:b/>
          <w:sz w:val="24"/>
          <w:szCs w:val="24"/>
        </w:rPr>
        <w:t>CATEDRA DE PROPEDEUTIC</w:t>
      </w:r>
      <w:r w:rsidRPr="00317A13">
        <w:rPr>
          <w:rFonts w:ascii="Times New Roman" w:hAnsi="Times New Roman" w:cs="Times New Roman"/>
          <w:b/>
          <w:sz w:val="24"/>
          <w:szCs w:val="24"/>
          <w:lang w:val="ro-RO"/>
        </w:rPr>
        <w:t>Ă STOMATOLOGICĂ</w:t>
      </w:r>
    </w:p>
    <w:p w14:paraId="01D3EADF" w14:textId="77777777" w:rsidR="004B52D7"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“PAVEL GODOROJA”</w:t>
      </w:r>
    </w:p>
    <w:p w14:paraId="39E616D3" w14:textId="77777777" w:rsidR="00AE584A"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FACULTATE DE STOMATOLOGIE</w:t>
      </w:r>
    </w:p>
    <w:p w14:paraId="4B065DC4" w14:textId="18BE1757" w:rsidR="00AE584A" w:rsidRPr="00317A13" w:rsidRDefault="00AE584A" w:rsidP="00AE584A">
      <w:pPr>
        <w:spacing w:after="0"/>
        <w:jc w:val="center"/>
        <w:rPr>
          <w:rFonts w:ascii="Times New Roman" w:hAnsi="Times New Roman" w:cs="Times New Roman"/>
          <w:b/>
          <w:sz w:val="24"/>
          <w:szCs w:val="24"/>
        </w:rPr>
      </w:pPr>
      <w:r w:rsidRPr="00317A13">
        <w:rPr>
          <w:rFonts w:ascii="Times New Roman" w:hAnsi="Times New Roman" w:cs="Times New Roman"/>
          <w:b/>
          <w:sz w:val="24"/>
          <w:szCs w:val="24"/>
        </w:rPr>
        <w:t>PROGRAMUL DE STUDII: 0911.1 STOMATOLOGIE</w:t>
      </w:r>
    </w:p>
    <w:p w14:paraId="4E481320" w14:textId="77777777" w:rsidR="000B7EA4" w:rsidRPr="00317A13" w:rsidRDefault="000B7EA4">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2689"/>
        <w:gridCol w:w="6656"/>
      </w:tblGrid>
      <w:tr w:rsidR="000B7EA4" w:rsidRPr="00317A13" w14:paraId="42364C0C" w14:textId="77777777" w:rsidTr="000B7EA4">
        <w:tc>
          <w:tcPr>
            <w:tcW w:w="2689" w:type="dxa"/>
            <w:shd w:val="clear" w:color="auto" w:fill="DEEAF6" w:themeFill="accent1" w:themeFillTint="33"/>
          </w:tcPr>
          <w:p w14:paraId="3E12942F" w14:textId="77777777" w:rsidR="000B7EA4" w:rsidRPr="00317A13" w:rsidRDefault="000B7EA4" w:rsidP="00DD3110">
            <w:pPr>
              <w:jc w:val="both"/>
              <w:rPr>
                <w:rFonts w:ascii="Times New Roman" w:hAnsi="Times New Roman" w:cs="Times New Roman"/>
                <w:sz w:val="24"/>
                <w:szCs w:val="24"/>
              </w:rPr>
            </w:pPr>
            <w:proofErr w:type="spellStart"/>
            <w:r w:rsidRPr="00317A13">
              <w:rPr>
                <w:rFonts w:ascii="Times New Roman" w:hAnsi="Times New Roman" w:cs="Times New Roman"/>
                <w:sz w:val="24"/>
                <w:szCs w:val="24"/>
              </w:rPr>
              <w:t>Denumirea</w:t>
            </w:r>
            <w:proofErr w:type="spellEnd"/>
            <w:r w:rsidRPr="00317A13">
              <w:rPr>
                <w:rFonts w:ascii="Times New Roman" w:hAnsi="Times New Roman" w:cs="Times New Roman"/>
                <w:sz w:val="24"/>
                <w:szCs w:val="24"/>
              </w:rPr>
              <w:t xml:space="preserve"> </w:t>
            </w:r>
            <w:proofErr w:type="spellStart"/>
            <w:r w:rsidRPr="00317A13">
              <w:rPr>
                <w:rFonts w:ascii="Times New Roman" w:hAnsi="Times New Roman" w:cs="Times New Roman"/>
                <w:sz w:val="24"/>
                <w:szCs w:val="24"/>
              </w:rPr>
              <w:t>disciplinei</w:t>
            </w:r>
            <w:proofErr w:type="spellEnd"/>
          </w:p>
        </w:tc>
        <w:tc>
          <w:tcPr>
            <w:tcW w:w="6656" w:type="dxa"/>
          </w:tcPr>
          <w:p w14:paraId="69CB9594" w14:textId="1B333403" w:rsidR="000B7EA4" w:rsidRPr="00317A13" w:rsidRDefault="00CC7278" w:rsidP="00DD3110">
            <w:pPr>
              <w:jc w:val="both"/>
              <w:rPr>
                <w:rFonts w:ascii="Times New Roman" w:hAnsi="Times New Roman" w:cs="Times New Roman"/>
                <w:sz w:val="24"/>
                <w:szCs w:val="24"/>
              </w:rPr>
            </w:pPr>
            <w:proofErr w:type="spellStart"/>
            <w:r>
              <w:rPr>
                <w:rFonts w:ascii="Times New Roman" w:hAnsi="Times New Roman" w:cs="Times New Roman"/>
                <w:sz w:val="24"/>
                <w:szCs w:val="24"/>
              </w:rPr>
              <w:t>Parodontologie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preclinică</w:t>
            </w:r>
            <w:proofErr w:type="spellEnd"/>
          </w:p>
        </w:tc>
      </w:tr>
      <w:tr w:rsidR="000B7EA4" w:rsidRPr="00317A13" w14:paraId="44B64E89" w14:textId="77777777" w:rsidTr="000B7EA4">
        <w:tc>
          <w:tcPr>
            <w:tcW w:w="2689" w:type="dxa"/>
          </w:tcPr>
          <w:p w14:paraId="381036CF" w14:textId="77777777" w:rsidR="000B7EA4" w:rsidRPr="00317A13" w:rsidRDefault="000B7EA4" w:rsidP="00DD3110">
            <w:pPr>
              <w:jc w:val="both"/>
              <w:rPr>
                <w:rFonts w:ascii="Times New Roman" w:hAnsi="Times New Roman" w:cs="Times New Roman"/>
                <w:sz w:val="24"/>
                <w:szCs w:val="24"/>
              </w:rPr>
            </w:pPr>
            <w:proofErr w:type="spellStart"/>
            <w:r w:rsidRPr="00317A13">
              <w:rPr>
                <w:rFonts w:ascii="Times New Roman" w:hAnsi="Times New Roman" w:cs="Times New Roman"/>
                <w:sz w:val="24"/>
                <w:szCs w:val="24"/>
              </w:rPr>
              <w:t>Tipul</w:t>
            </w:r>
            <w:proofErr w:type="spellEnd"/>
            <w:r w:rsidRPr="00317A13">
              <w:rPr>
                <w:rFonts w:ascii="Times New Roman" w:hAnsi="Times New Roman" w:cs="Times New Roman"/>
                <w:sz w:val="24"/>
                <w:szCs w:val="24"/>
              </w:rPr>
              <w:t xml:space="preserve"> </w:t>
            </w:r>
          </w:p>
        </w:tc>
        <w:tc>
          <w:tcPr>
            <w:tcW w:w="6656" w:type="dxa"/>
          </w:tcPr>
          <w:p w14:paraId="611383DB" w14:textId="77777777" w:rsidR="000B7EA4" w:rsidRPr="00317A13" w:rsidRDefault="00317A13" w:rsidP="00DD3110">
            <w:pPr>
              <w:jc w:val="both"/>
              <w:rPr>
                <w:rFonts w:ascii="Times New Roman" w:hAnsi="Times New Roman" w:cs="Times New Roman"/>
                <w:sz w:val="24"/>
                <w:szCs w:val="24"/>
              </w:rPr>
            </w:pPr>
            <w:r w:rsidRPr="00317A13">
              <w:rPr>
                <w:rFonts w:ascii="Times New Roman" w:hAnsi="Times New Roman" w:cs="Times New Roman"/>
                <w:sz w:val="24"/>
                <w:szCs w:val="24"/>
              </w:rPr>
              <w:t>Obligator</w:t>
            </w:r>
          </w:p>
        </w:tc>
      </w:tr>
      <w:tr w:rsidR="000B7EA4" w:rsidRPr="00317A13" w14:paraId="29F8F871" w14:textId="77777777" w:rsidTr="000B7EA4">
        <w:tc>
          <w:tcPr>
            <w:tcW w:w="2689" w:type="dxa"/>
          </w:tcPr>
          <w:p w14:paraId="20EFBFC7" w14:textId="77777777" w:rsidR="000B7EA4" w:rsidRPr="00317A13" w:rsidRDefault="000B7EA4" w:rsidP="00DD3110">
            <w:pPr>
              <w:jc w:val="both"/>
              <w:rPr>
                <w:rFonts w:ascii="Times New Roman" w:hAnsi="Times New Roman" w:cs="Times New Roman"/>
                <w:sz w:val="24"/>
                <w:szCs w:val="24"/>
              </w:rPr>
            </w:pPr>
            <w:proofErr w:type="spellStart"/>
            <w:r w:rsidRPr="00317A13">
              <w:rPr>
                <w:rFonts w:ascii="Times New Roman" w:hAnsi="Times New Roman" w:cs="Times New Roman"/>
                <w:sz w:val="24"/>
                <w:szCs w:val="24"/>
              </w:rPr>
              <w:t>Anul</w:t>
            </w:r>
            <w:proofErr w:type="spellEnd"/>
            <w:r w:rsidRPr="00317A13">
              <w:rPr>
                <w:rFonts w:ascii="Times New Roman" w:hAnsi="Times New Roman" w:cs="Times New Roman"/>
                <w:sz w:val="24"/>
                <w:szCs w:val="24"/>
              </w:rPr>
              <w:t xml:space="preserve"> de </w:t>
            </w:r>
            <w:proofErr w:type="spellStart"/>
            <w:r w:rsidRPr="00317A13">
              <w:rPr>
                <w:rFonts w:ascii="Times New Roman" w:hAnsi="Times New Roman" w:cs="Times New Roman"/>
                <w:sz w:val="24"/>
                <w:szCs w:val="24"/>
              </w:rPr>
              <w:t>studii</w:t>
            </w:r>
            <w:proofErr w:type="spellEnd"/>
          </w:p>
        </w:tc>
        <w:tc>
          <w:tcPr>
            <w:tcW w:w="6656" w:type="dxa"/>
          </w:tcPr>
          <w:p w14:paraId="289CFF40" w14:textId="1AFDD0C2" w:rsidR="000B7EA4" w:rsidRPr="00317A13" w:rsidRDefault="00317A13" w:rsidP="00DD3110">
            <w:pPr>
              <w:jc w:val="both"/>
              <w:rPr>
                <w:rFonts w:ascii="Times New Roman" w:hAnsi="Times New Roman" w:cs="Times New Roman"/>
                <w:sz w:val="24"/>
                <w:szCs w:val="24"/>
              </w:rPr>
            </w:pPr>
            <w:r w:rsidRPr="00317A13">
              <w:rPr>
                <w:rFonts w:ascii="Times New Roman" w:hAnsi="Times New Roman" w:cs="Times New Roman"/>
                <w:sz w:val="24"/>
                <w:szCs w:val="24"/>
              </w:rPr>
              <w:t>I</w:t>
            </w:r>
            <w:r w:rsidR="00CC7278">
              <w:rPr>
                <w:rFonts w:ascii="Times New Roman" w:hAnsi="Times New Roman" w:cs="Times New Roman"/>
                <w:sz w:val="24"/>
                <w:szCs w:val="24"/>
              </w:rPr>
              <w:t>I</w:t>
            </w:r>
          </w:p>
        </w:tc>
      </w:tr>
      <w:tr w:rsidR="000B7EA4" w:rsidRPr="00317A13" w14:paraId="21B1FD3B" w14:textId="77777777" w:rsidTr="000B7EA4">
        <w:tc>
          <w:tcPr>
            <w:tcW w:w="2689" w:type="dxa"/>
          </w:tcPr>
          <w:p w14:paraId="4F5FD7BF" w14:textId="77777777" w:rsidR="000B7EA4" w:rsidRPr="00317A13" w:rsidRDefault="000B7EA4" w:rsidP="00DD3110">
            <w:pPr>
              <w:jc w:val="both"/>
              <w:rPr>
                <w:rFonts w:ascii="Times New Roman" w:hAnsi="Times New Roman" w:cs="Times New Roman"/>
                <w:sz w:val="24"/>
                <w:szCs w:val="24"/>
              </w:rPr>
            </w:pPr>
            <w:r w:rsidRPr="00317A13">
              <w:rPr>
                <w:rFonts w:ascii="Times New Roman" w:hAnsi="Times New Roman" w:cs="Times New Roman"/>
                <w:sz w:val="24"/>
                <w:szCs w:val="24"/>
              </w:rPr>
              <w:t>Componenta</w:t>
            </w:r>
          </w:p>
        </w:tc>
        <w:tc>
          <w:tcPr>
            <w:tcW w:w="6656" w:type="dxa"/>
          </w:tcPr>
          <w:p w14:paraId="2AE4AC48" w14:textId="77777777" w:rsidR="000B7EA4" w:rsidRPr="00317A13" w:rsidRDefault="000B7EA4" w:rsidP="00DD3110">
            <w:pPr>
              <w:jc w:val="both"/>
              <w:rPr>
                <w:rFonts w:ascii="Times New Roman" w:hAnsi="Times New Roman" w:cs="Times New Roman"/>
                <w:sz w:val="24"/>
                <w:szCs w:val="24"/>
              </w:rPr>
            </w:pPr>
            <w:r w:rsidRPr="00317A13">
              <w:rPr>
                <w:rFonts w:ascii="Times New Roman" w:hAnsi="Times New Roman" w:cs="Times New Roman"/>
                <w:iCs/>
                <w:sz w:val="24"/>
                <w:szCs w:val="24"/>
                <w:lang w:val="ro-RO"/>
              </w:rPr>
              <w:t>De specialitate</w:t>
            </w:r>
          </w:p>
        </w:tc>
      </w:tr>
      <w:tr w:rsidR="000B7EA4" w:rsidRPr="00317A13" w14:paraId="0082B580" w14:textId="77777777" w:rsidTr="000B7EA4">
        <w:tc>
          <w:tcPr>
            <w:tcW w:w="2689" w:type="dxa"/>
          </w:tcPr>
          <w:p w14:paraId="444C8751" w14:textId="77777777" w:rsidR="000B7EA4" w:rsidRPr="00317A13" w:rsidRDefault="000B7EA4" w:rsidP="00DD3110">
            <w:pPr>
              <w:jc w:val="both"/>
              <w:rPr>
                <w:rFonts w:ascii="Times New Roman" w:hAnsi="Times New Roman" w:cs="Times New Roman"/>
                <w:sz w:val="24"/>
                <w:szCs w:val="24"/>
              </w:rPr>
            </w:pPr>
            <w:r w:rsidRPr="00317A13">
              <w:rPr>
                <w:rFonts w:ascii="Times New Roman" w:hAnsi="Times New Roman" w:cs="Times New Roman"/>
                <w:sz w:val="24"/>
                <w:szCs w:val="24"/>
                <w:lang w:val="ro-RO"/>
              </w:rPr>
              <w:t>Titularul de curs</w:t>
            </w:r>
          </w:p>
        </w:tc>
        <w:tc>
          <w:tcPr>
            <w:tcW w:w="6656" w:type="dxa"/>
          </w:tcPr>
          <w:p w14:paraId="46F001D2" w14:textId="4BC33374" w:rsidR="000B7EA4" w:rsidRPr="00317A13" w:rsidRDefault="004A38CE" w:rsidP="00DD3110">
            <w:pPr>
              <w:jc w:val="both"/>
              <w:rPr>
                <w:rFonts w:ascii="Times New Roman" w:hAnsi="Times New Roman" w:cs="Times New Roman"/>
                <w:sz w:val="24"/>
                <w:szCs w:val="24"/>
              </w:rPr>
            </w:pPr>
            <w:proofErr w:type="spellStart"/>
            <w:r>
              <w:rPr>
                <w:rFonts w:ascii="Times New Roman" w:hAnsi="Times New Roman" w:cs="Times New Roman"/>
                <w:sz w:val="24"/>
                <w:szCs w:val="24"/>
              </w:rPr>
              <w:t>Porosencova</w:t>
            </w:r>
            <w:proofErr w:type="spellEnd"/>
            <w:r>
              <w:rPr>
                <w:rFonts w:ascii="Times New Roman" w:hAnsi="Times New Roman" w:cs="Times New Roman"/>
                <w:sz w:val="24"/>
                <w:szCs w:val="24"/>
              </w:rPr>
              <w:t xml:space="preserve"> Tatiana,dr.</w:t>
            </w:r>
            <w:bookmarkStart w:id="0" w:name="_GoBack"/>
            <w:bookmarkEnd w:id="0"/>
            <w:r w:rsidR="00317A13" w:rsidRPr="00317A13">
              <w:rPr>
                <w:rFonts w:ascii="Times New Roman" w:hAnsi="Times New Roman" w:cs="Times New Roman"/>
                <w:sz w:val="24"/>
                <w:szCs w:val="24"/>
              </w:rPr>
              <w:t>șt.med.,</w:t>
            </w:r>
            <w:proofErr w:type="spellStart"/>
            <w:r w:rsidR="00317A13" w:rsidRPr="00317A13">
              <w:rPr>
                <w:rFonts w:ascii="Times New Roman" w:hAnsi="Times New Roman" w:cs="Times New Roman"/>
                <w:sz w:val="24"/>
                <w:szCs w:val="24"/>
              </w:rPr>
              <w:t>conf.univ</w:t>
            </w:r>
            <w:proofErr w:type="spellEnd"/>
          </w:p>
        </w:tc>
      </w:tr>
      <w:tr w:rsidR="000B7EA4" w:rsidRPr="00317A13" w14:paraId="6E161BFB" w14:textId="77777777" w:rsidTr="000B7EA4">
        <w:tc>
          <w:tcPr>
            <w:tcW w:w="2689" w:type="dxa"/>
          </w:tcPr>
          <w:p w14:paraId="3179ABAB" w14:textId="77777777" w:rsidR="000B7EA4" w:rsidRPr="00317A13" w:rsidRDefault="000B7EA4" w:rsidP="00DD3110">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t xml:space="preserve">Locația </w:t>
            </w:r>
          </w:p>
        </w:tc>
        <w:tc>
          <w:tcPr>
            <w:tcW w:w="6656" w:type="dxa"/>
          </w:tcPr>
          <w:p w14:paraId="23BB937E" w14:textId="6C155D9D" w:rsidR="000B7EA4" w:rsidRPr="00317A13" w:rsidRDefault="00DD3110" w:rsidP="00DD3110">
            <w:pPr>
              <w:jc w:val="both"/>
              <w:rPr>
                <w:rFonts w:ascii="Times New Roman" w:hAnsi="Times New Roman" w:cs="Times New Roman"/>
                <w:sz w:val="24"/>
                <w:szCs w:val="24"/>
              </w:rPr>
            </w:pPr>
            <w:proofErr w:type="spellStart"/>
            <w:r>
              <w:rPr>
                <w:rFonts w:ascii="Times New Roman" w:hAnsi="Times New Roman" w:cs="Times New Roman"/>
                <w:sz w:val="24"/>
                <w:szCs w:val="24"/>
              </w:rPr>
              <w:t>Catedra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propedeutică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stomatologică</w:t>
            </w:r>
            <w:proofErr w:type="spellEnd"/>
            <w:r>
              <w:rPr>
                <w:rFonts w:ascii="Times New Roman" w:hAnsi="Times New Roman" w:cs="Times New Roman"/>
                <w:sz w:val="24"/>
                <w:szCs w:val="24"/>
              </w:rPr>
              <w:t xml:space="preserve"> “Pavel </w:t>
            </w:r>
            <w:proofErr w:type="spellStart"/>
            <w:r>
              <w:rPr>
                <w:rFonts w:ascii="Times New Roman" w:hAnsi="Times New Roman" w:cs="Times New Roman"/>
                <w:sz w:val="24"/>
                <w:szCs w:val="24"/>
              </w:rPr>
              <w:t>Godoroja</w:t>
            </w:r>
            <w:proofErr w:type="spellEnd"/>
            <w:r>
              <w:rPr>
                <w:rFonts w:ascii="Times New Roman" w:hAnsi="Times New Roman" w:cs="Times New Roman"/>
                <w:sz w:val="24"/>
                <w:szCs w:val="24"/>
              </w:rPr>
              <w:t>”, USMF “</w:t>
            </w:r>
            <w:proofErr w:type="spellStart"/>
            <w:r>
              <w:rPr>
                <w:rFonts w:ascii="Times New Roman" w:hAnsi="Times New Roman" w:cs="Times New Roman"/>
                <w:sz w:val="24"/>
                <w:szCs w:val="24"/>
              </w:rPr>
              <w:t>Nicolae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Testemi</w:t>
            </w:r>
            <w:proofErr w:type="spellEnd"/>
            <w:r>
              <w:rPr>
                <w:rFonts w:ascii="Times New Roman" w:hAnsi="Times New Roman" w:cs="Times New Roman"/>
                <w:sz w:val="24"/>
                <w:szCs w:val="24"/>
                <w:lang w:val="ro-RO"/>
              </w:rPr>
              <w:t>țanu</w:t>
            </w:r>
            <w:r>
              <w:rPr>
                <w:rFonts w:ascii="Times New Roman" w:hAnsi="Times New Roman" w:cs="Times New Roman"/>
                <w:sz w:val="24"/>
                <w:szCs w:val="24"/>
              </w:rPr>
              <w:t xml:space="preserve">”, </w:t>
            </w:r>
            <w:proofErr w:type="spellStart"/>
            <w:r>
              <w:rPr>
                <w:rFonts w:ascii="Times New Roman" w:hAnsi="Times New Roman" w:cs="Times New Roman"/>
                <w:sz w:val="24"/>
                <w:szCs w:val="24"/>
              </w:rPr>
              <w:t>Clinica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stomatologică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universitară</w:t>
            </w:r>
            <w:proofErr w:type="spellEnd"/>
            <w:r>
              <w:rPr>
                <w:rFonts w:ascii="Times New Roman" w:hAnsi="Times New Roman" w:cs="Times New Roman"/>
                <w:sz w:val="24"/>
                <w:szCs w:val="24"/>
              </w:rPr>
              <w:t xml:space="preserve"> nr.2, str. Mihai </w:t>
            </w:r>
            <w:proofErr w:type="spellStart"/>
            <w:r>
              <w:rPr>
                <w:rFonts w:ascii="Times New Roman" w:hAnsi="Times New Roman" w:cs="Times New Roman"/>
                <w:sz w:val="24"/>
                <w:szCs w:val="24"/>
              </w:rPr>
              <w:t>Viteazu</w:t>
            </w:r>
            <w:proofErr w:type="spellEnd"/>
            <w:r>
              <w:rPr>
                <w:rFonts w:ascii="Times New Roman" w:hAnsi="Times New Roman" w:cs="Times New Roman"/>
                <w:sz w:val="24"/>
                <w:szCs w:val="24"/>
              </w:rPr>
              <w:t xml:space="preserve"> 1</w:t>
            </w:r>
          </w:p>
        </w:tc>
      </w:tr>
      <w:tr w:rsidR="000B7EA4" w:rsidRPr="00317A13" w14:paraId="2747533C" w14:textId="77777777" w:rsidTr="000B7EA4">
        <w:tc>
          <w:tcPr>
            <w:tcW w:w="2689" w:type="dxa"/>
            <w:vMerge w:val="restart"/>
          </w:tcPr>
          <w:p w14:paraId="613C4E27" w14:textId="77777777" w:rsidR="000B7EA4" w:rsidRPr="00317A13" w:rsidRDefault="000B7EA4" w:rsidP="00DD3110">
            <w:pPr>
              <w:jc w:val="both"/>
              <w:rPr>
                <w:rFonts w:ascii="Times New Roman" w:hAnsi="Times New Roman" w:cs="Times New Roman"/>
                <w:sz w:val="24"/>
                <w:szCs w:val="24"/>
                <w:lang w:val="fr-FR"/>
              </w:rPr>
            </w:pPr>
            <w:r w:rsidRPr="00317A13">
              <w:rPr>
                <w:rFonts w:ascii="Times New Roman" w:hAnsi="Times New Roman" w:cs="Times New Roman"/>
                <w:sz w:val="24"/>
                <w:szCs w:val="24"/>
                <w:lang w:val="ro-RO"/>
              </w:rPr>
              <w:t>Condiționări și exigențe prealabile de:</w:t>
            </w:r>
          </w:p>
          <w:p w14:paraId="618F07DB" w14:textId="77777777" w:rsidR="000B7EA4" w:rsidRPr="00317A13" w:rsidRDefault="000B7EA4" w:rsidP="00DD3110">
            <w:pPr>
              <w:jc w:val="both"/>
              <w:rPr>
                <w:rFonts w:ascii="Times New Roman" w:hAnsi="Times New Roman" w:cs="Times New Roman"/>
                <w:sz w:val="24"/>
                <w:szCs w:val="24"/>
                <w:lang w:val="ro-RO"/>
              </w:rPr>
            </w:pPr>
          </w:p>
        </w:tc>
        <w:tc>
          <w:tcPr>
            <w:tcW w:w="6656" w:type="dxa"/>
          </w:tcPr>
          <w:p w14:paraId="2EFC7CAA" w14:textId="3172AE64" w:rsidR="000B7EA4" w:rsidRPr="00317A13" w:rsidRDefault="00317A13" w:rsidP="00DD3110">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t>Program: pentru însușirea bună a disciplinei studentul anului I</w:t>
            </w:r>
            <w:r w:rsidR="00CC7278">
              <w:rPr>
                <w:rFonts w:ascii="Times New Roman" w:hAnsi="Times New Roman" w:cs="Times New Roman"/>
                <w:sz w:val="24"/>
                <w:szCs w:val="24"/>
                <w:lang w:val="ro-RO"/>
              </w:rPr>
              <w:t>I</w:t>
            </w:r>
            <w:r w:rsidRPr="00317A13">
              <w:rPr>
                <w:rFonts w:ascii="Times New Roman" w:hAnsi="Times New Roman" w:cs="Times New Roman"/>
                <w:sz w:val="24"/>
                <w:szCs w:val="24"/>
                <w:lang w:val="ro-RO"/>
              </w:rPr>
              <w:t xml:space="preserve"> are nevoie de următoarele abilități: </w:t>
            </w:r>
            <w:r w:rsidR="00CC7278" w:rsidRPr="00CC7278">
              <w:rPr>
                <w:rFonts w:ascii="Times New Roman" w:hAnsi="Times New Roman" w:cs="Times New Roman"/>
                <w:sz w:val="24"/>
                <w:szCs w:val="24"/>
                <w:lang w:val="ro-RO"/>
              </w:rPr>
              <w:t>competențe acumulate  la anul I(</w:t>
            </w:r>
            <w:r w:rsidR="00414CF3">
              <w:rPr>
                <w:rFonts w:ascii="Times New Roman" w:hAnsi="Times New Roman" w:cs="Times New Roman"/>
                <w:sz w:val="24"/>
                <w:szCs w:val="24"/>
                <w:lang w:val="ro-RO"/>
              </w:rPr>
              <w:t>Materiale dentare</w:t>
            </w:r>
            <w:r w:rsidR="00CC7278" w:rsidRPr="00CC7278">
              <w:rPr>
                <w:rFonts w:ascii="Times New Roman" w:hAnsi="Times New Roman" w:cs="Times New Roman"/>
                <w:sz w:val="24"/>
                <w:szCs w:val="24"/>
                <w:lang w:val="ro-RO"/>
              </w:rPr>
              <w:t>, Odontoterapie preclinică conservativă și restaurătoare</w:t>
            </w:r>
            <w:r w:rsidR="00CC7278">
              <w:t xml:space="preserve"> ,</w:t>
            </w:r>
            <w:r w:rsidR="00CC7278" w:rsidRPr="00CC7278">
              <w:rPr>
                <w:rFonts w:ascii="Times New Roman" w:hAnsi="Times New Roman" w:cs="Times New Roman"/>
                <w:sz w:val="24"/>
                <w:szCs w:val="24"/>
                <w:lang w:val="ro-RO"/>
              </w:rPr>
              <w:t>Morfologia funcțională a sistemului stomatognat, Anatomia)</w:t>
            </w:r>
          </w:p>
        </w:tc>
      </w:tr>
      <w:tr w:rsidR="000B7EA4" w:rsidRPr="00317A13" w14:paraId="4DB8B216" w14:textId="77777777" w:rsidTr="000B7EA4">
        <w:tc>
          <w:tcPr>
            <w:tcW w:w="2689" w:type="dxa"/>
            <w:vMerge/>
          </w:tcPr>
          <w:p w14:paraId="7650F797" w14:textId="77777777" w:rsidR="000B7EA4" w:rsidRPr="00317A13" w:rsidRDefault="000B7EA4" w:rsidP="00DD3110">
            <w:pPr>
              <w:jc w:val="both"/>
              <w:rPr>
                <w:rFonts w:ascii="Times New Roman" w:hAnsi="Times New Roman" w:cs="Times New Roman"/>
                <w:sz w:val="24"/>
                <w:szCs w:val="24"/>
                <w:lang w:val="ro-RO"/>
              </w:rPr>
            </w:pPr>
          </w:p>
        </w:tc>
        <w:tc>
          <w:tcPr>
            <w:tcW w:w="6656" w:type="dxa"/>
          </w:tcPr>
          <w:p w14:paraId="342CF022" w14:textId="77777777" w:rsidR="00317A13" w:rsidRPr="00317A13" w:rsidRDefault="00317A13" w:rsidP="00DD3110">
            <w:pPr>
              <w:jc w:val="both"/>
              <w:rPr>
                <w:rFonts w:ascii="Times New Roman" w:hAnsi="Times New Roman" w:cs="Times New Roman"/>
                <w:sz w:val="24"/>
                <w:szCs w:val="24"/>
                <w:lang w:val="fr-FR"/>
              </w:rPr>
            </w:pPr>
            <w:r w:rsidRPr="00317A13">
              <w:rPr>
                <w:rFonts w:ascii="Times New Roman" w:hAnsi="Times New Roman" w:cs="Times New Roman"/>
                <w:iCs/>
                <w:sz w:val="24"/>
                <w:szCs w:val="24"/>
                <w:lang w:val="ro-RO"/>
              </w:rPr>
              <w:t>Competențe:</w:t>
            </w:r>
            <w:r w:rsidRPr="00317A13">
              <w:rPr>
                <w:rFonts w:ascii="Times New Roman" w:hAnsi="Times New Roman" w:cs="Times New Roman"/>
                <w:sz w:val="24"/>
                <w:szCs w:val="24"/>
              </w:rPr>
              <w:t xml:space="preserve"> </w:t>
            </w:r>
            <w:r w:rsidRPr="00317A13">
              <w:rPr>
                <w:rFonts w:ascii="Times New Roman" w:hAnsi="Times New Roman" w:cs="Times New Roman"/>
                <w:iCs/>
                <w:sz w:val="24"/>
                <w:szCs w:val="24"/>
                <w:lang w:val="ro-RO"/>
              </w:rPr>
              <w:t>utilizarea internetului, Windows, Word, Excel, Power Point (procesarea documentelor, tabelelor electronice și prezentărilor, utilizarea programelor de grafică); abilitatea de comunicare și lucru în echipă; calități – toleranță, compasiune, creativitate, inițiativă, autonomie.</w:t>
            </w:r>
          </w:p>
          <w:p w14:paraId="3B0519B9" w14:textId="77777777" w:rsidR="000B7EA4" w:rsidRPr="00317A13" w:rsidRDefault="000B7EA4" w:rsidP="00DD3110">
            <w:pPr>
              <w:jc w:val="both"/>
              <w:rPr>
                <w:rFonts w:ascii="Times New Roman" w:hAnsi="Times New Roman" w:cs="Times New Roman"/>
                <w:sz w:val="24"/>
                <w:szCs w:val="24"/>
                <w:lang w:val="fr-FR"/>
              </w:rPr>
            </w:pPr>
          </w:p>
        </w:tc>
      </w:tr>
      <w:tr w:rsidR="000B7EA4" w:rsidRPr="00317A13" w14:paraId="7F630FF0" w14:textId="77777777" w:rsidTr="000B7EA4">
        <w:tc>
          <w:tcPr>
            <w:tcW w:w="2689" w:type="dxa"/>
            <w:shd w:val="clear" w:color="auto" w:fill="DEEAF6" w:themeFill="accent1" w:themeFillTint="33"/>
          </w:tcPr>
          <w:p w14:paraId="4194D4B4" w14:textId="77777777" w:rsidR="000B7EA4" w:rsidRPr="00317A13" w:rsidRDefault="000B7EA4" w:rsidP="00DD3110">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t>Misiunea disciplinei</w:t>
            </w:r>
          </w:p>
        </w:tc>
        <w:tc>
          <w:tcPr>
            <w:tcW w:w="6656" w:type="dxa"/>
          </w:tcPr>
          <w:p w14:paraId="69E7DF01" w14:textId="4EB822AA" w:rsidR="000B7EA4" w:rsidRPr="00CC7278" w:rsidRDefault="009A3A2F" w:rsidP="00DD3110">
            <w:pPr>
              <w:jc w:val="both"/>
              <w:rPr>
                <w:rFonts w:ascii="Times New Roman" w:hAnsi="Times New Roman" w:cs="Times New Roman"/>
                <w:sz w:val="24"/>
                <w:szCs w:val="24"/>
                <w:lang w:val="ro-RO"/>
              </w:rPr>
            </w:pPr>
            <w:r w:rsidRPr="00CC7278">
              <w:rPr>
                <w:rFonts w:ascii="Times New Roman" w:hAnsi="Times New Roman" w:cs="Times New Roman"/>
                <w:sz w:val="24"/>
                <w:szCs w:val="24"/>
                <w:lang w:val="ro-RO"/>
              </w:rPr>
              <w:t xml:space="preserve"> </w:t>
            </w:r>
            <w:r w:rsidR="00CC7278" w:rsidRPr="00CC7278">
              <w:rPr>
                <w:rFonts w:ascii="Times New Roman" w:hAnsi="Times New Roman" w:cs="Times New Roman"/>
                <w:sz w:val="24"/>
                <w:szCs w:val="24"/>
                <w:lang w:val="ro-RO"/>
              </w:rPr>
              <w:t>„Parodontologia preclinică” are drept scop, integrarea cunoștințelor acumulate de viitorii medici stomatologi la disciplinele de profil în vederea asigurării unei asistențe stomatologice eficiente, inofensive în conformitate cu cerințele de rigoare. Totodată, metodele de examen clinic și paraclinic descrise în cadrul disciplinei ține să dezvolte abilitățile și gândirea preclinică a studenților orientate spre acumularea competențelor în determinarea metodelor optime de profilaxie, diagnostic și tratament a pacienților și îmbunătățirea calității vieții acestora.</w:t>
            </w:r>
          </w:p>
        </w:tc>
      </w:tr>
      <w:tr w:rsidR="000B7EA4" w:rsidRPr="00317A13" w14:paraId="3DC2DCE1" w14:textId="77777777" w:rsidTr="000B7EA4">
        <w:tc>
          <w:tcPr>
            <w:tcW w:w="2689" w:type="dxa"/>
          </w:tcPr>
          <w:p w14:paraId="16675D94" w14:textId="77777777" w:rsidR="000B7EA4" w:rsidRPr="00317A13" w:rsidRDefault="000B7EA4" w:rsidP="00DD3110">
            <w:pPr>
              <w:jc w:val="both"/>
              <w:rPr>
                <w:rFonts w:ascii="Times New Roman" w:hAnsi="Times New Roman" w:cs="Times New Roman"/>
                <w:sz w:val="24"/>
                <w:szCs w:val="24"/>
              </w:rPr>
            </w:pPr>
            <w:r w:rsidRPr="00317A13">
              <w:rPr>
                <w:rFonts w:ascii="Times New Roman" w:hAnsi="Times New Roman" w:cs="Times New Roman"/>
                <w:sz w:val="24"/>
                <w:szCs w:val="24"/>
                <w:lang w:val="ro-RO"/>
              </w:rPr>
              <w:t>Tematica prezentată</w:t>
            </w:r>
          </w:p>
          <w:p w14:paraId="167DC61E" w14:textId="77777777" w:rsidR="000B7EA4" w:rsidRPr="00317A13" w:rsidRDefault="000B7EA4" w:rsidP="00DD3110">
            <w:pPr>
              <w:jc w:val="both"/>
              <w:rPr>
                <w:rFonts w:ascii="Times New Roman" w:hAnsi="Times New Roman" w:cs="Times New Roman"/>
                <w:sz w:val="24"/>
                <w:szCs w:val="24"/>
                <w:lang w:val="ro-RO"/>
              </w:rPr>
            </w:pPr>
          </w:p>
        </w:tc>
        <w:tc>
          <w:tcPr>
            <w:tcW w:w="6656" w:type="dxa"/>
          </w:tcPr>
          <w:p w14:paraId="72262E15" w14:textId="1773C2C9" w:rsidR="000B7EA4" w:rsidRPr="00317A13" w:rsidRDefault="00CC7278" w:rsidP="00DD3110">
            <w:pPr>
              <w:jc w:val="both"/>
              <w:rPr>
                <w:rFonts w:ascii="Times New Roman" w:hAnsi="Times New Roman" w:cs="Times New Roman"/>
                <w:sz w:val="24"/>
                <w:szCs w:val="24"/>
                <w:lang w:val="ro-RO"/>
              </w:rPr>
            </w:pPr>
            <w:r w:rsidRPr="00CC7278">
              <w:rPr>
                <w:rFonts w:ascii="Times New Roman" w:hAnsi="Times New Roman" w:cs="Times New Roman"/>
                <w:sz w:val="24"/>
                <w:szCs w:val="24"/>
                <w:lang w:val="ro-RO"/>
              </w:rPr>
              <w:t xml:space="preserve">„Parodontologia preclinică” este un compartiment indispensabil atât pentru parodontologia clinică cât și pentru celelalte disciplini ale stomatologiei. Contribuțiile importante aduse de către disciplinele medicale preclinice și fundamentale: biochimie, histologie, fiziopatologie, microbiologie și imunologie, au permis elucidarea mecanismelor unor procese petrecute în intimitatea țesuturilor și mai ales la nivelul de atac parodontal inițial, reprezentat prin șanțul gingivo-dentar. Disciplina dată trebuie să aibă în vedere nu atît  salvarea dinților compromiși  de stadiile avansate ale bolii, ori surprinderea acesteia în stadiile încipiente, reversibile, sau chiar  mai mult, prevenirea  apariției  acestei boli prin măsuri profilactice și păstrarea  unor țesuturi dento-parodontale în stare  perfectă  de sănătate. La parodontologia preclinică, se studiază combaterea factorilor etiologici primari, placa bacteriană, controlul eficient al plăcii bacteriene prin întreținerea unei igiene buco-dentare riguroase, prin curățirea profesională, suprimarea inflamației a pungilor parodontale. Parodontologia preclinică </w:t>
            </w:r>
            <w:r w:rsidRPr="00CC7278">
              <w:rPr>
                <w:rFonts w:ascii="Times New Roman" w:hAnsi="Times New Roman" w:cs="Times New Roman"/>
                <w:sz w:val="24"/>
                <w:szCs w:val="24"/>
                <w:lang w:val="ro-RO"/>
              </w:rPr>
              <w:lastRenderedPageBreak/>
              <w:t>reprezintă o etapă fundamentală în pregătirea specialiștilor de profil.</w:t>
            </w:r>
          </w:p>
        </w:tc>
      </w:tr>
      <w:tr w:rsidR="000B7EA4" w:rsidRPr="00317A13" w14:paraId="2A3325F5" w14:textId="77777777" w:rsidTr="000B7EA4">
        <w:tc>
          <w:tcPr>
            <w:tcW w:w="2689" w:type="dxa"/>
            <w:shd w:val="clear" w:color="auto" w:fill="DEEAF6" w:themeFill="accent1" w:themeFillTint="33"/>
          </w:tcPr>
          <w:p w14:paraId="77A08A50" w14:textId="77777777" w:rsidR="000B7EA4" w:rsidRPr="00317A13" w:rsidRDefault="000B7EA4" w:rsidP="00DD3110">
            <w:pPr>
              <w:jc w:val="both"/>
              <w:rPr>
                <w:rFonts w:ascii="Times New Roman" w:hAnsi="Times New Roman" w:cs="Times New Roman"/>
                <w:sz w:val="24"/>
                <w:szCs w:val="24"/>
              </w:rPr>
            </w:pPr>
            <w:r w:rsidRPr="00317A13">
              <w:rPr>
                <w:rFonts w:ascii="Times New Roman" w:hAnsi="Times New Roman" w:cs="Times New Roman"/>
                <w:sz w:val="24"/>
                <w:szCs w:val="24"/>
                <w:lang w:val="ro-RO"/>
              </w:rPr>
              <w:lastRenderedPageBreak/>
              <w:t>Finalități de studiu</w:t>
            </w:r>
          </w:p>
          <w:p w14:paraId="64E71273" w14:textId="77777777" w:rsidR="000B7EA4" w:rsidRPr="00317A13" w:rsidRDefault="000B7EA4" w:rsidP="00DD3110">
            <w:pPr>
              <w:jc w:val="both"/>
              <w:rPr>
                <w:rFonts w:ascii="Times New Roman" w:hAnsi="Times New Roman" w:cs="Times New Roman"/>
                <w:sz w:val="24"/>
                <w:szCs w:val="24"/>
                <w:lang w:val="ro-RO"/>
              </w:rPr>
            </w:pPr>
          </w:p>
        </w:tc>
        <w:tc>
          <w:tcPr>
            <w:tcW w:w="6656" w:type="dxa"/>
          </w:tcPr>
          <w:p w14:paraId="34055EB3" w14:textId="362B7855" w:rsidR="00CC7278" w:rsidRPr="00D700A3" w:rsidRDefault="00CC7278" w:rsidP="00DD3110">
            <w:pPr>
              <w:pStyle w:val="a5"/>
              <w:numPr>
                <w:ilvl w:val="0"/>
                <w:numId w:val="12"/>
              </w:numPr>
              <w:jc w:val="both"/>
              <w:rPr>
                <w:rFonts w:ascii="Times New Roman" w:hAnsi="Times New Roman" w:cs="Times New Roman"/>
                <w:sz w:val="24"/>
                <w:szCs w:val="24"/>
                <w:lang w:val="ro-RO"/>
              </w:rPr>
            </w:pPr>
            <w:r w:rsidRPr="00D700A3">
              <w:rPr>
                <w:rFonts w:ascii="Times New Roman" w:hAnsi="Times New Roman" w:cs="Times New Roman"/>
                <w:sz w:val="24"/>
                <w:szCs w:val="24"/>
                <w:lang w:val="ro-RO"/>
              </w:rPr>
              <w:t>să cunoască principiile de bază, structura funcțională și organizarea asistenței medicale cu profil parodontologic;</w:t>
            </w:r>
          </w:p>
          <w:p w14:paraId="4D0ED484" w14:textId="068D53BA" w:rsidR="00CC7278" w:rsidRPr="00D700A3" w:rsidRDefault="00CC7278" w:rsidP="00DD3110">
            <w:pPr>
              <w:pStyle w:val="a5"/>
              <w:numPr>
                <w:ilvl w:val="0"/>
                <w:numId w:val="12"/>
              </w:numPr>
              <w:jc w:val="both"/>
              <w:rPr>
                <w:rFonts w:ascii="Times New Roman" w:hAnsi="Times New Roman" w:cs="Times New Roman"/>
                <w:sz w:val="24"/>
                <w:szCs w:val="24"/>
                <w:lang w:val="ro-RO"/>
              </w:rPr>
            </w:pPr>
            <w:r w:rsidRPr="00D700A3">
              <w:rPr>
                <w:rFonts w:ascii="Times New Roman" w:hAnsi="Times New Roman" w:cs="Times New Roman"/>
                <w:sz w:val="24"/>
                <w:szCs w:val="24"/>
                <w:lang w:val="ro-RO"/>
              </w:rPr>
              <w:t xml:space="preserve">să cunoască rolul și funcțiile stomatologului în sistemul de organizare a asistenței medicale; </w:t>
            </w:r>
          </w:p>
          <w:p w14:paraId="7BA9551D" w14:textId="3D625EE1" w:rsidR="000B7EA4" w:rsidRPr="00D700A3" w:rsidRDefault="00CC7278" w:rsidP="00DD3110">
            <w:pPr>
              <w:pStyle w:val="a5"/>
              <w:numPr>
                <w:ilvl w:val="0"/>
                <w:numId w:val="12"/>
              </w:numPr>
              <w:jc w:val="both"/>
              <w:rPr>
                <w:rFonts w:ascii="Times New Roman" w:hAnsi="Times New Roman" w:cs="Times New Roman"/>
                <w:sz w:val="24"/>
                <w:szCs w:val="24"/>
                <w:lang w:val="ro-RO"/>
              </w:rPr>
            </w:pPr>
            <w:r w:rsidRPr="00D700A3">
              <w:rPr>
                <w:rFonts w:ascii="Times New Roman" w:hAnsi="Times New Roman" w:cs="Times New Roman"/>
                <w:sz w:val="24"/>
                <w:szCs w:val="24"/>
                <w:lang w:val="ro-RO"/>
              </w:rPr>
              <w:t>să promoveze modul sănătos de viață și educația pentru sănătate prin discursuri, referate, prezentări, articole în reviste de specialitate etc.</w:t>
            </w:r>
          </w:p>
        </w:tc>
      </w:tr>
      <w:tr w:rsidR="000B7EA4" w:rsidRPr="00317A13" w14:paraId="2F713F9C" w14:textId="77777777" w:rsidTr="000B7EA4">
        <w:tc>
          <w:tcPr>
            <w:tcW w:w="2689" w:type="dxa"/>
          </w:tcPr>
          <w:p w14:paraId="0743FB8E" w14:textId="77777777" w:rsidR="000B7EA4" w:rsidRPr="00317A13" w:rsidRDefault="000B7EA4" w:rsidP="00DD3110">
            <w:pPr>
              <w:jc w:val="both"/>
              <w:rPr>
                <w:rFonts w:ascii="Times New Roman" w:hAnsi="Times New Roman" w:cs="Times New Roman"/>
                <w:sz w:val="24"/>
                <w:szCs w:val="24"/>
              </w:rPr>
            </w:pPr>
            <w:r w:rsidRPr="00317A13">
              <w:rPr>
                <w:rFonts w:ascii="Times New Roman" w:hAnsi="Times New Roman" w:cs="Times New Roman"/>
                <w:sz w:val="24"/>
                <w:szCs w:val="24"/>
                <w:lang w:val="ro-RO"/>
              </w:rPr>
              <w:t>Manopere practice achiziționate</w:t>
            </w:r>
          </w:p>
          <w:p w14:paraId="56161801" w14:textId="77777777" w:rsidR="000B7EA4" w:rsidRPr="00317A13" w:rsidRDefault="000B7EA4" w:rsidP="00DD3110">
            <w:pPr>
              <w:jc w:val="both"/>
              <w:rPr>
                <w:rFonts w:ascii="Times New Roman" w:hAnsi="Times New Roman" w:cs="Times New Roman"/>
                <w:sz w:val="24"/>
                <w:szCs w:val="24"/>
                <w:lang w:val="ro-RO"/>
              </w:rPr>
            </w:pPr>
          </w:p>
        </w:tc>
        <w:tc>
          <w:tcPr>
            <w:tcW w:w="6656" w:type="dxa"/>
          </w:tcPr>
          <w:p w14:paraId="7AD29FB3" w14:textId="68E666A6" w:rsidR="00D700A3" w:rsidRPr="00D700A3" w:rsidRDefault="00D700A3" w:rsidP="00DD3110">
            <w:pPr>
              <w:pStyle w:val="a5"/>
              <w:numPr>
                <w:ilvl w:val="0"/>
                <w:numId w:val="13"/>
              </w:numPr>
              <w:jc w:val="both"/>
              <w:rPr>
                <w:rFonts w:ascii="Times New Roman" w:hAnsi="Times New Roman" w:cs="Times New Roman"/>
                <w:sz w:val="24"/>
                <w:szCs w:val="24"/>
              </w:rPr>
            </w:pPr>
            <w:proofErr w:type="spellStart"/>
            <w:r w:rsidRPr="00D700A3">
              <w:rPr>
                <w:rFonts w:ascii="Times New Roman" w:hAnsi="Times New Roman" w:cs="Times New Roman"/>
                <w:sz w:val="24"/>
                <w:szCs w:val="24"/>
              </w:rPr>
              <w:t>efectuarea</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sondarii</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parodontale</w:t>
            </w:r>
            <w:proofErr w:type="spellEnd"/>
            <w:r w:rsidRPr="00D700A3">
              <w:rPr>
                <w:rFonts w:ascii="Times New Roman" w:hAnsi="Times New Roman" w:cs="Times New Roman"/>
                <w:sz w:val="24"/>
                <w:szCs w:val="24"/>
              </w:rPr>
              <w:t>;</w:t>
            </w:r>
          </w:p>
          <w:p w14:paraId="7D45958D" w14:textId="1DAD776F" w:rsidR="00D700A3" w:rsidRPr="00D700A3" w:rsidRDefault="00D700A3" w:rsidP="00DD3110">
            <w:pPr>
              <w:pStyle w:val="a5"/>
              <w:numPr>
                <w:ilvl w:val="0"/>
                <w:numId w:val="13"/>
              </w:numPr>
              <w:jc w:val="both"/>
              <w:rPr>
                <w:rFonts w:ascii="Times New Roman" w:hAnsi="Times New Roman" w:cs="Times New Roman"/>
                <w:sz w:val="24"/>
                <w:szCs w:val="24"/>
              </w:rPr>
            </w:pPr>
            <w:proofErr w:type="spellStart"/>
            <w:r w:rsidRPr="00D700A3">
              <w:rPr>
                <w:rFonts w:ascii="Times New Roman" w:hAnsi="Times New Roman" w:cs="Times New Roman"/>
                <w:sz w:val="24"/>
                <w:szCs w:val="24"/>
              </w:rPr>
              <w:t>determinarea</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prezenței</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pungilor</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parodontale</w:t>
            </w:r>
            <w:proofErr w:type="spellEnd"/>
            <w:r w:rsidRPr="00D700A3">
              <w:rPr>
                <w:rFonts w:ascii="Times New Roman" w:hAnsi="Times New Roman" w:cs="Times New Roman"/>
                <w:sz w:val="24"/>
                <w:szCs w:val="24"/>
              </w:rPr>
              <w:t>;</w:t>
            </w:r>
          </w:p>
          <w:p w14:paraId="7187486B" w14:textId="00179A48" w:rsidR="00D700A3" w:rsidRPr="00D700A3" w:rsidRDefault="00D700A3" w:rsidP="00DD3110">
            <w:pPr>
              <w:pStyle w:val="a5"/>
              <w:numPr>
                <w:ilvl w:val="0"/>
                <w:numId w:val="13"/>
              </w:numPr>
              <w:jc w:val="both"/>
              <w:rPr>
                <w:rFonts w:ascii="Times New Roman" w:hAnsi="Times New Roman" w:cs="Times New Roman"/>
                <w:sz w:val="24"/>
                <w:szCs w:val="24"/>
              </w:rPr>
            </w:pPr>
            <w:proofErr w:type="spellStart"/>
            <w:r w:rsidRPr="00D700A3">
              <w:rPr>
                <w:rFonts w:ascii="Times New Roman" w:hAnsi="Times New Roman" w:cs="Times New Roman"/>
                <w:sz w:val="24"/>
                <w:szCs w:val="24"/>
              </w:rPr>
              <w:t>determinarea</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profunzim</w:t>
            </w:r>
            <w:r w:rsidR="003B58EF">
              <w:rPr>
                <w:rFonts w:ascii="Times New Roman" w:hAnsi="Times New Roman" w:cs="Times New Roman"/>
                <w:sz w:val="24"/>
                <w:szCs w:val="24"/>
              </w:rPr>
              <w:t>i</w:t>
            </w:r>
            <w:r w:rsidRPr="00D700A3">
              <w:rPr>
                <w:rFonts w:ascii="Times New Roman" w:hAnsi="Times New Roman" w:cs="Times New Roman"/>
                <w:sz w:val="24"/>
                <w:szCs w:val="24"/>
              </w:rPr>
              <w:t>i</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pungilor</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parodontale</w:t>
            </w:r>
            <w:proofErr w:type="spellEnd"/>
            <w:r w:rsidRPr="00D700A3">
              <w:rPr>
                <w:rFonts w:ascii="Times New Roman" w:hAnsi="Times New Roman" w:cs="Times New Roman"/>
                <w:sz w:val="24"/>
                <w:szCs w:val="24"/>
              </w:rPr>
              <w:t>;</w:t>
            </w:r>
          </w:p>
          <w:p w14:paraId="6DF216FF" w14:textId="14A4CD1C" w:rsidR="00D700A3" w:rsidRPr="00D700A3" w:rsidRDefault="00D700A3" w:rsidP="00DD3110">
            <w:pPr>
              <w:pStyle w:val="a5"/>
              <w:numPr>
                <w:ilvl w:val="0"/>
                <w:numId w:val="13"/>
              </w:numPr>
              <w:jc w:val="both"/>
              <w:rPr>
                <w:rFonts w:ascii="Times New Roman" w:hAnsi="Times New Roman" w:cs="Times New Roman"/>
                <w:sz w:val="24"/>
                <w:szCs w:val="24"/>
              </w:rPr>
            </w:pPr>
            <w:proofErr w:type="spellStart"/>
            <w:r w:rsidRPr="00D700A3">
              <w:rPr>
                <w:rFonts w:ascii="Times New Roman" w:hAnsi="Times New Roman" w:cs="Times New Roman"/>
                <w:sz w:val="24"/>
                <w:szCs w:val="24"/>
              </w:rPr>
              <w:t>distingerea</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pungilor</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parodontale</w:t>
            </w:r>
            <w:proofErr w:type="spellEnd"/>
            <w:r w:rsidRPr="00D700A3">
              <w:rPr>
                <w:rFonts w:ascii="Times New Roman" w:hAnsi="Times New Roman" w:cs="Times New Roman"/>
                <w:sz w:val="24"/>
                <w:szCs w:val="24"/>
              </w:rPr>
              <w:t xml:space="preserve"> false de </w:t>
            </w:r>
            <w:proofErr w:type="spellStart"/>
            <w:r w:rsidRPr="00D700A3">
              <w:rPr>
                <w:rFonts w:ascii="Times New Roman" w:hAnsi="Times New Roman" w:cs="Times New Roman"/>
                <w:sz w:val="24"/>
                <w:szCs w:val="24"/>
              </w:rPr>
              <w:t>cele</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adevărate</w:t>
            </w:r>
            <w:proofErr w:type="spellEnd"/>
            <w:r w:rsidRPr="00D700A3">
              <w:rPr>
                <w:rFonts w:ascii="Times New Roman" w:hAnsi="Times New Roman" w:cs="Times New Roman"/>
                <w:sz w:val="24"/>
                <w:szCs w:val="24"/>
              </w:rPr>
              <w:t>;</w:t>
            </w:r>
          </w:p>
          <w:p w14:paraId="7B6924A7" w14:textId="3F13BFF4" w:rsidR="00D700A3" w:rsidRPr="00D700A3" w:rsidRDefault="00D700A3" w:rsidP="00DD3110">
            <w:pPr>
              <w:pStyle w:val="a5"/>
              <w:numPr>
                <w:ilvl w:val="0"/>
                <w:numId w:val="13"/>
              </w:numPr>
              <w:jc w:val="both"/>
              <w:rPr>
                <w:rFonts w:ascii="Times New Roman" w:hAnsi="Times New Roman" w:cs="Times New Roman"/>
                <w:sz w:val="24"/>
                <w:szCs w:val="24"/>
              </w:rPr>
            </w:pPr>
            <w:proofErr w:type="spellStart"/>
            <w:r w:rsidRPr="00D700A3">
              <w:rPr>
                <w:rFonts w:ascii="Times New Roman" w:hAnsi="Times New Roman" w:cs="Times New Roman"/>
                <w:sz w:val="24"/>
                <w:szCs w:val="24"/>
              </w:rPr>
              <w:t>distingerea</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problemelor</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ce</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apar</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în</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procesul</w:t>
            </w:r>
            <w:proofErr w:type="spellEnd"/>
            <w:r w:rsidRPr="00D700A3">
              <w:rPr>
                <w:rFonts w:ascii="Times New Roman" w:hAnsi="Times New Roman" w:cs="Times New Roman"/>
                <w:sz w:val="24"/>
                <w:szCs w:val="24"/>
              </w:rPr>
              <w:t xml:space="preserve"> de </w:t>
            </w:r>
            <w:proofErr w:type="spellStart"/>
            <w:r w:rsidRPr="00D700A3">
              <w:rPr>
                <w:rFonts w:ascii="Times New Roman" w:hAnsi="Times New Roman" w:cs="Times New Roman"/>
                <w:sz w:val="24"/>
                <w:szCs w:val="24"/>
              </w:rPr>
              <w:t>comunicare</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și</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să</w:t>
            </w:r>
            <w:proofErr w:type="spellEnd"/>
            <w:r w:rsidRPr="00D700A3">
              <w:rPr>
                <w:rFonts w:ascii="Times New Roman" w:hAnsi="Times New Roman" w:cs="Times New Roman"/>
                <w:sz w:val="24"/>
                <w:szCs w:val="24"/>
              </w:rPr>
              <w:t xml:space="preserve"> le </w:t>
            </w:r>
            <w:proofErr w:type="spellStart"/>
            <w:r w:rsidRPr="00D700A3">
              <w:rPr>
                <w:rFonts w:ascii="Times New Roman" w:hAnsi="Times New Roman" w:cs="Times New Roman"/>
                <w:sz w:val="24"/>
                <w:szCs w:val="24"/>
              </w:rPr>
              <w:t>poate</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soluționa</w:t>
            </w:r>
            <w:proofErr w:type="spellEnd"/>
            <w:r w:rsidRPr="00D700A3">
              <w:rPr>
                <w:rFonts w:ascii="Times New Roman" w:hAnsi="Times New Roman" w:cs="Times New Roman"/>
                <w:sz w:val="24"/>
                <w:szCs w:val="24"/>
              </w:rPr>
              <w:t>;</w:t>
            </w:r>
          </w:p>
          <w:p w14:paraId="0BB009CA" w14:textId="1B82BE6B" w:rsidR="00D700A3" w:rsidRPr="00D700A3" w:rsidRDefault="00D700A3" w:rsidP="00DD3110">
            <w:pPr>
              <w:pStyle w:val="a5"/>
              <w:numPr>
                <w:ilvl w:val="0"/>
                <w:numId w:val="13"/>
              </w:numPr>
              <w:jc w:val="both"/>
              <w:rPr>
                <w:rFonts w:ascii="Times New Roman" w:hAnsi="Times New Roman" w:cs="Times New Roman"/>
                <w:sz w:val="24"/>
                <w:szCs w:val="24"/>
              </w:rPr>
            </w:pPr>
            <w:proofErr w:type="spellStart"/>
            <w:r w:rsidRPr="00D700A3">
              <w:rPr>
                <w:rFonts w:ascii="Times New Roman" w:hAnsi="Times New Roman" w:cs="Times New Roman"/>
                <w:sz w:val="24"/>
                <w:szCs w:val="24"/>
              </w:rPr>
              <w:t>efectuarea</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examenul</w:t>
            </w:r>
            <w:proofErr w:type="spellEnd"/>
            <w:r w:rsidRPr="00D700A3">
              <w:rPr>
                <w:rFonts w:ascii="Times New Roman" w:hAnsi="Times New Roman" w:cs="Times New Roman"/>
                <w:sz w:val="24"/>
                <w:szCs w:val="24"/>
              </w:rPr>
              <w:t xml:space="preserve"> clinic al </w:t>
            </w:r>
            <w:proofErr w:type="spellStart"/>
            <w:r w:rsidRPr="00D700A3">
              <w:rPr>
                <w:rFonts w:ascii="Times New Roman" w:hAnsi="Times New Roman" w:cs="Times New Roman"/>
                <w:sz w:val="24"/>
                <w:szCs w:val="24"/>
              </w:rPr>
              <w:t>pacientului</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examenul</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obiectiv</w:t>
            </w:r>
            <w:proofErr w:type="spellEnd"/>
            <w:r w:rsidRPr="00D700A3">
              <w:rPr>
                <w:rFonts w:ascii="Times New Roman" w:hAnsi="Times New Roman" w:cs="Times New Roman"/>
                <w:sz w:val="24"/>
                <w:szCs w:val="24"/>
              </w:rPr>
              <w:t>);</w:t>
            </w:r>
          </w:p>
          <w:p w14:paraId="7B744C3E" w14:textId="1B46E66D" w:rsidR="00D700A3" w:rsidRPr="00D700A3" w:rsidRDefault="00D700A3" w:rsidP="00DD3110">
            <w:pPr>
              <w:pStyle w:val="a5"/>
              <w:numPr>
                <w:ilvl w:val="0"/>
                <w:numId w:val="13"/>
              </w:numPr>
              <w:jc w:val="both"/>
              <w:rPr>
                <w:rFonts w:ascii="Times New Roman" w:hAnsi="Times New Roman" w:cs="Times New Roman"/>
                <w:sz w:val="24"/>
                <w:szCs w:val="24"/>
              </w:rPr>
            </w:pPr>
            <w:proofErr w:type="spellStart"/>
            <w:r w:rsidRPr="00D700A3">
              <w:rPr>
                <w:rFonts w:ascii="Times New Roman" w:hAnsi="Times New Roman" w:cs="Times New Roman"/>
                <w:sz w:val="24"/>
                <w:szCs w:val="24"/>
              </w:rPr>
              <w:t>determinarea</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mobilitații</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dentare</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prin</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diferite</w:t>
            </w:r>
            <w:proofErr w:type="spellEnd"/>
            <w:r w:rsidRPr="00D700A3">
              <w:rPr>
                <w:rFonts w:ascii="Times New Roman" w:hAnsi="Times New Roman" w:cs="Times New Roman"/>
                <w:sz w:val="24"/>
                <w:szCs w:val="24"/>
              </w:rPr>
              <w:t xml:space="preserve"> </w:t>
            </w:r>
            <w:proofErr w:type="spellStart"/>
            <w:r w:rsidRPr="00D700A3">
              <w:rPr>
                <w:rFonts w:ascii="Times New Roman" w:hAnsi="Times New Roman" w:cs="Times New Roman"/>
                <w:sz w:val="24"/>
                <w:szCs w:val="24"/>
              </w:rPr>
              <w:t>metode</w:t>
            </w:r>
            <w:proofErr w:type="spellEnd"/>
            <w:r w:rsidRPr="00D700A3">
              <w:rPr>
                <w:rFonts w:ascii="Times New Roman" w:hAnsi="Times New Roman" w:cs="Times New Roman"/>
                <w:sz w:val="24"/>
                <w:szCs w:val="24"/>
              </w:rPr>
              <w:t>;</w:t>
            </w:r>
          </w:p>
          <w:p w14:paraId="379DD9C4" w14:textId="75BDE179" w:rsidR="00D700A3" w:rsidRPr="0019205A" w:rsidRDefault="00D700A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determinarea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indicilor</w:t>
            </w:r>
            <w:proofErr w:type="spellEnd"/>
            <w:r w:rsidRPr="0019205A">
              <w:rPr>
                <w:rFonts w:ascii="Times New Roman" w:hAnsi="Times New Roman" w:cs="Times New Roman"/>
                <w:sz w:val="24"/>
                <w:szCs w:val="24"/>
              </w:rPr>
              <w:t xml:space="preserve"> de </w:t>
            </w:r>
            <w:proofErr w:type="spellStart"/>
            <w:r w:rsidRPr="0019205A">
              <w:rPr>
                <w:rFonts w:ascii="Times New Roman" w:hAnsi="Times New Roman" w:cs="Times New Roman"/>
                <w:sz w:val="24"/>
                <w:szCs w:val="24"/>
              </w:rPr>
              <w:t>apreciere</w:t>
            </w:r>
            <w:proofErr w:type="spellEnd"/>
            <w:r w:rsidRPr="0019205A">
              <w:rPr>
                <w:rFonts w:ascii="Times New Roman" w:hAnsi="Times New Roman" w:cs="Times New Roman"/>
                <w:sz w:val="24"/>
                <w:szCs w:val="24"/>
              </w:rPr>
              <w:t xml:space="preserve"> a </w:t>
            </w:r>
            <w:proofErr w:type="spellStart"/>
            <w:r w:rsidRPr="0019205A">
              <w:rPr>
                <w:rFonts w:ascii="Times New Roman" w:hAnsi="Times New Roman" w:cs="Times New Roman"/>
                <w:sz w:val="24"/>
                <w:szCs w:val="24"/>
              </w:rPr>
              <w:t>plăcii</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bacteriene</w:t>
            </w:r>
            <w:proofErr w:type="spellEnd"/>
            <w:r w:rsidRPr="0019205A">
              <w:rPr>
                <w:rFonts w:ascii="Times New Roman" w:hAnsi="Times New Roman" w:cs="Times New Roman"/>
                <w:sz w:val="24"/>
                <w:szCs w:val="24"/>
              </w:rPr>
              <w:t>;</w:t>
            </w:r>
          </w:p>
          <w:p w14:paraId="3DB7F5C4" w14:textId="3EF8EF8A" w:rsidR="00D700A3" w:rsidRPr="0019205A" w:rsidRDefault="00D700A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aplicarea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revelatorilor</w:t>
            </w:r>
            <w:proofErr w:type="spellEnd"/>
            <w:r w:rsidRPr="0019205A">
              <w:rPr>
                <w:rFonts w:ascii="Times New Roman" w:hAnsi="Times New Roman" w:cs="Times New Roman"/>
                <w:sz w:val="24"/>
                <w:szCs w:val="24"/>
              </w:rPr>
              <w:t xml:space="preserve"> de </w:t>
            </w:r>
            <w:proofErr w:type="spellStart"/>
            <w:r w:rsidRPr="0019205A">
              <w:rPr>
                <w:rFonts w:ascii="Times New Roman" w:hAnsi="Times New Roman" w:cs="Times New Roman"/>
                <w:sz w:val="24"/>
                <w:szCs w:val="24"/>
              </w:rPr>
              <w:t>placă</w:t>
            </w:r>
            <w:proofErr w:type="spellEnd"/>
            <w:r w:rsidRPr="0019205A">
              <w:rPr>
                <w:rFonts w:ascii="Times New Roman" w:hAnsi="Times New Roman" w:cs="Times New Roman"/>
                <w:sz w:val="24"/>
                <w:szCs w:val="24"/>
              </w:rPr>
              <w:t>;</w:t>
            </w:r>
          </w:p>
          <w:p w14:paraId="555C3792" w14:textId="21EEF819" w:rsidR="00D700A3" w:rsidRPr="0019205A" w:rsidRDefault="00D700A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determinarea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metodelor</w:t>
            </w:r>
            <w:proofErr w:type="spellEnd"/>
            <w:r w:rsidRPr="0019205A">
              <w:rPr>
                <w:rFonts w:ascii="Times New Roman" w:hAnsi="Times New Roman" w:cs="Times New Roman"/>
                <w:sz w:val="24"/>
                <w:szCs w:val="24"/>
              </w:rPr>
              <w:t xml:space="preserve"> de </w:t>
            </w:r>
            <w:proofErr w:type="spellStart"/>
            <w:r w:rsidRPr="0019205A">
              <w:rPr>
                <w:rFonts w:ascii="Times New Roman" w:hAnsi="Times New Roman" w:cs="Times New Roman"/>
                <w:sz w:val="24"/>
                <w:szCs w:val="24"/>
              </w:rPr>
              <w:t>examen</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paraclinic</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necesare</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în</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dependență</w:t>
            </w:r>
            <w:proofErr w:type="spellEnd"/>
            <w:r w:rsidRPr="0019205A">
              <w:rPr>
                <w:rFonts w:ascii="Times New Roman" w:hAnsi="Times New Roman" w:cs="Times New Roman"/>
                <w:sz w:val="24"/>
                <w:szCs w:val="24"/>
              </w:rPr>
              <w:t xml:space="preserve"> de </w:t>
            </w:r>
            <w:proofErr w:type="spellStart"/>
            <w:r w:rsidRPr="0019205A">
              <w:rPr>
                <w:rFonts w:ascii="Times New Roman" w:hAnsi="Times New Roman" w:cs="Times New Roman"/>
                <w:sz w:val="24"/>
                <w:szCs w:val="24"/>
              </w:rPr>
              <w:t>caz</w:t>
            </w:r>
            <w:proofErr w:type="spellEnd"/>
            <w:r w:rsidRPr="0019205A">
              <w:rPr>
                <w:rFonts w:ascii="Times New Roman" w:hAnsi="Times New Roman" w:cs="Times New Roman"/>
                <w:sz w:val="24"/>
                <w:szCs w:val="24"/>
              </w:rPr>
              <w:t>;</w:t>
            </w:r>
          </w:p>
          <w:p w14:paraId="4DCCADEF" w14:textId="6A661C95" w:rsidR="00D700A3" w:rsidRPr="0019205A" w:rsidRDefault="00D700A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aplicarea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cunoștințelor</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obținute</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în</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rezolvarea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problemelor</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situaționale</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și</w:t>
            </w:r>
            <w:proofErr w:type="spellEnd"/>
            <w:r w:rsidRPr="0019205A">
              <w:rPr>
                <w:rFonts w:ascii="Times New Roman" w:hAnsi="Times New Roman" w:cs="Times New Roman"/>
                <w:sz w:val="24"/>
                <w:szCs w:val="24"/>
              </w:rPr>
              <w:t xml:space="preserve"> a </w:t>
            </w:r>
            <w:proofErr w:type="spellStart"/>
            <w:r w:rsidRPr="0019205A">
              <w:rPr>
                <w:rFonts w:ascii="Times New Roman" w:hAnsi="Times New Roman" w:cs="Times New Roman"/>
                <w:sz w:val="24"/>
                <w:szCs w:val="24"/>
              </w:rPr>
              <w:t>testelor</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uzuale</w:t>
            </w:r>
            <w:proofErr w:type="spellEnd"/>
            <w:r w:rsidRPr="0019205A">
              <w:rPr>
                <w:rFonts w:ascii="Times New Roman" w:hAnsi="Times New Roman" w:cs="Times New Roman"/>
                <w:sz w:val="24"/>
                <w:szCs w:val="24"/>
              </w:rPr>
              <w:t>;</w:t>
            </w:r>
          </w:p>
          <w:p w14:paraId="4039981E" w14:textId="1BF73768" w:rsidR="00D700A3" w:rsidRPr="0019205A" w:rsidRDefault="00D700A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evidențiiere</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datelor</w:t>
            </w:r>
            <w:proofErr w:type="spellEnd"/>
            <w:r w:rsidRPr="0019205A">
              <w:rPr>
                <w:rFonts w:ascii="Times New Roman" w:hAnsi="Times New Roman" w:cs="Times New Roman"/>
                <w:sz w:val="24"/>
                <w:szCs w:val="24"/>
              </w:rPr>
              <w:t xml:space="preserve"> cu </w:t>
            </w:r>
            <w:proofErr w:type="spellStart"/>
            <w:r w:rsidRPr="0019205A">
              <w:rPr>
                <w:rFonts w:ascii="Times New Roman" w:hAnsi="Times New Roman" w:cs="Times New Roman"/>
                <w:sz w:val="24"/>
                <w:szCs w:val="24"/>
              </w:rPr>
              <w:t>importanță</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majoră</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pentru</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stabilirea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diagnosticului</w:t>
            </w:r>
            <w:proofErr w:type="spellEnd"/>
            <w:r w:rsidRPr="0019205A">
              <w:rPr>
                <w:rFonts w:ascii="Times New Roman" w:hAnsi="Times New Roman" w:cs="Times New Roman"/>
                <w:sz w:val="24"/>
                <w:szCs w:val="24"/>
              </w:rPr>
              <w:t>;</w:t>
            </w:r>
          </w:p>
          <w:p w14:paraId="7C8D9F1F" w14:textId="214CAD41" w:rsidR="00D700A3" w:rsidRPr="0019205A" w:rsidRDefault="00414CF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colectarea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datelor</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pacientului</w:t>
            </w:r>
            <w:proofErr w:type="spellEnd"/>
            <w:r w:rsidR="00D700A3" w:rsidRPr="0019205A">
              <w:rPr>
                <w:rFonts w:ascii="Times New Roman" w:hAnsi="Times New Roman" w:cs="Times New Roman"/>
                <w:sz w:val="24"/>
                <w:szCs w:val="24"/>
              </w:rPr>
              <w:t xml:space="preserve"> </w:t>
            </w:r>
            <w:proofErr w:type="spellStart"/>
            <w:r w:rsidR="00D700A3" w:rsidRPr="0019205A">
              <w:rPr>
                <w:rFonts w:ascii="Times New Roman" w:hAnsi="Times New Roman" w:cs="Times New Roman"/>
                <w:sz w:val="24"/>
                <w:szCs w:val="24"/>
              </w:rPr>
              <w:t>și</w:t>
            </w:r>
            <w:proofErr w:type="spellEnd"/>
            <w:r w:rsidR="00D700A3" w:rsidRPr="0019205A">
              <w:rPr>
                <w:rFonts w:ascii="Times New Roman" w:hAnsi="Times New Roman" w:cs="Times New Roman"/>
                <w:sz w:val="24"/>
                <w:szCs w:val="24"/>
              </w:rPr>
              <w:t xml:space="preserve"> </w:t>
            </w:r>
            <w:proofErr w:type="spellStart"/>
            <w:r w:rsidR="00D700A3" w:rsidRPr="0019205A">
              <w:rPr>
                <w:rFonts w:ascii="Times New Roman" w:hAnsi="Times New Roman" w:cs="Times New Roman"/>
                <w:sz w:val="24"/>
                <w:szCs w:val="24"/>
              </w:rPr>
              <w:t>anamnezei</w:t>
            </w:r>
            <w:proofErr w:type="spellEnd"/>
            <w:r w:rsidR="00D700A3" w:rsidRPr="0019205A">
              <w:rPr>
                <w:rFonts w:ascii="Times New Roman" w:hAnsi="Times New Roman" w:cs="Times New Roman"/>
                <w:sz w:val="24"/>
                <w:szCs w:val="24"/>
              </w:rPr>
              <w:t xml:space="preserve"> (</w:t>
            </w:r>
            <w:proofErr w:type="spellStart"/>
            <w:r w:rsidR="00D700A3" w:rsidRPr="0019205A">
              <w:rPr>
                <w:rFonts w:ascii="Times New Roman" w:hAnsi="Times New Roman" w:cs="Times New Roman"/>
                <w:sz w:val="24"/>
                <w:szCs w:val="24"/>
              </w:rPr>
              <w:t>examenul</w:t>
            </w:r>
            <w:proofErr w:type="spellEnd"/>
            <w:r w:rsidR="00D700A3" w:rsidRPr="0019205A">
              <w:rPr>
                <w:rFonts w:ascii="Times New Roman" w:hAnsi="Times New Roman" w:cs="Times New Roman"/>
                <w:sz w:val="24"/>
                <w:szCs w:val="24"/>
              </w:rPr>
              <w:t xml:space="preserve"> </w:t>
            </w:r>
            <w:proofErr w:type="spellStart"/>
            <w:r w:rsidR="00D700A3" w:rsidRPr="0019205A">
              <w:rPr>
                <w:rFonts w:ascii="Times New Roman" w:hAnsi="Times New Roman" w:cs="Times New Roman"/>
                <w:sz w:val="24"/>
                <w:szCs w:val="24"/>
              </w:rPr>
              <w:t>subiectiv</w:t>
            </w:r>
            <w:proofErr w:type="spellEnd"/>
            <w:r w:rsidR="00D700A3" w:rsidRPr="0019205A">
              <w:rPr>
                <w:rFonts w:ascii="Times New Roman" w:hAnsi="Times New Roman" w:cs="Times New Roman"/>
                <w:sz w:val="24"/>
                <w:szCs w:val="24"/>
              </w:rPr>
              <w:t>);</w:t>
            </w:r>
          </w:p>
          <w:p w14:paraId="601E5B80" w14:textId="055C41AC" w:rsidR="00D700A3" w:rsidRPr="0019205A" w:rsidRDefault="00D700A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completarea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fișei</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parodontologică</w:t>
            </w:r>
            <w:proofErr w:type="spellEnd"/>
            <w:r w:rsidRPr="0019205A">
              <w:rPr>
                <w:rFonts w:ascii="Times New Roman" w:hAnsi="Times New Roman" w:cs="Times New Roman"/>
                <w:sz w:val="24"/>
                <w:szCs w:val="24"/>
              </w:rPr>
              <w:t xml:space="preserve"> a </w:t>
            </w:r>
            <w:proofErr w:type="spellStart"/>
            <w:r w:rsidRPr="0019205A">
              <w:rPr>
                <w:rFonts w:ascii="Times New Roman" w:hAnsi="Times New Roman" w:cs="Times New Roman"/>
                <w:sz w:val="24"/>
                <w:szCs w:val="24"/>
              </w:rPr>
              <w:t>pacientului</w:t>
            </w:r>
            <w:proofErr w:type="spellEnd"/>
            <w:r w:rsidRPr="0019205A">
              <w:rPr>
                <w:rFonts w:ascii="Times New Roman" w:hAnsi="Times New Roman" w:cs="Times New Roman"/>
                <w:sz w:val="24"/>
                <w:szCs w:val="24"/>
              </w:rPr>
              <w:t>;</w:t>
            </w:r>
          </w:p>
          <w:p w14:paraId="1A7C590E" w14:textId="628B3E1A" w:rsidR="000B7EA4" w:rsidRPr="0019205A" w:rsidRDefault="00D700A3" w:rsidP="00DD3110">
            <w:pPr>
              <w:pStyle w:val="a5"/>
              <w:numPr>
                <w:ilvl w:val="0"/>
                <w:numId w:val="13"/>
              </w:numPr>
              <w:jc w:val="both"/>
              <w:rPr>
                <w:rFonts w:ascii="Times New Roman" w:hAnsi="Times New Roman" w:cs="Times New Roman"/>
                <w:sz w:val="24"/>
                <w:szCs w:val="24"/>
              </w:rPr>
            </w:pPr>
            <w:proofErr w:type="spellStart"/>
            <w:r w:rsidRPr="0019205A">
              <w:rPr>
                <w:rFonts w:ascii="Times New Roman" w:hAnsi="Times New Roman" w:cs="Times New Roman"/>
                <w:sz w:val="24"/>
                <w:szCs w:val="24"/>
              </w:rPr>
              <w:t>descrierea</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substanțelor</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antiseptice</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utilizate</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în</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parodontologie</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și</w:t>
            </w:r>
            <w:proofErr w:type="spellEnd"/>
            <w:r w:rsidRPr="0019205A">
              <w:rPr>
                <w:rFonts w:ascii="Times New Roman" w:hAnsi="Times New Roman" w:cs="Times New Roman"/>
                <w:sz w:val="24"/>
                <w:szCs w:val="24"/>
              </w:rPr>
              <w:t xml:space="preserve"> </w:t>
            </w:r>
            <w:proofErr w:type="spellStart"/>
            <w:r w:rsidRPr="0019205A">
              <w:rPr>
                <w:rFonts w:ascii="Times New Roman" w:hAnsi="Times New Roman" w:cs="Times New Roman"/>
                <w:sz w:val="24"/>
                <w:szCs w:val="24"/>
              </w:rPr>
              <w:t>indicațiile</w:t>
            </w:r>
            <w:proofErr w:type="spellEnd"/>
            <w:r w:rsidRPr="0019205A">
              <w:rPr>
                <w:rFonts w:ascii="Times New Roman" w:hAnsi="Times New Roman" w:cs="Times New Roman"/>
                <w:sz w:val="24"/>
                <w:szCs w:val="24"/>
              </w:rPr>
              <w:t xml:space="preserve"> de </w:t>
            </w:r>
            <w:proofErr w:type="spellStart"/>
            <w:r w:rsidRPr="0019205A">
              <w:rPr>
                <w:rFonts w:ascii="Times New Roman" w:hAnsi="Times New Roman" w:cs="Times New Roman"/>
                <w:sz w:val="24"/>
                <w:szCs w:val="24"/>
              </w:rPr>
              <w:t>utilizarea</w:t>
            </w:r>
            <w:proofErr w:type="spellEnd"/>
          </w:p>
        </w:tc>
      </w:tr>
      <w:tr w:rsidR="000B7EA4" w:rsidRPr="00317A13" w14:paraId="39D504B9" w14:textId="77777777" w:rsidTr="000B7EA4">
        <w:tc>
          <w:tcPr>
            <w:tcW w:w="2689" w:type="dxa"/>
            <w:shd w:val="clear" w:color="auto" w:fill="DEEAF6" w:themeFill="accent1" w:themeFillTint="33"/>
          </w:tcPr>
          <w:p w14:paraId="26A20F20" w14:textId="77777777" w:rsidR="000B7EA4" w:rsidRPr="00317A13" w:rsidRDefault="000B7EA4" w:rsidP="00DD3110">
            <w:pPr>
              <w:jc w:val="both"/>
              <w:rPr>
                <w:rFonts w:ascii="Times New Roman" w:hAnsi="Times New Roman" w:cs="Times New Roman"/>
                <w:sz w:val="24"/>
                <w:szCs w:val="24"/>
                <w:lang w:val="ro-RO"/>
              </w:rPr>
            </w:pPr>
            <w:r w:rsidRPr="00317A13">
              <w:rPr>
                <w:rFonts w:ascii="Times New Roman" w:hAnsi="Times New Roman" w:cs="Times New Roman"/>
                <w:sz w:val="24"/>
                <w:szCs w:val="24"/>
                <w:lang w:val="ro-RO"/>
              </w:rPr>
              <w:t>Forma de evaluare</w:t>
            </w:r>
          </w:p>
        </w:tc>
        <w:tc>
          <w:tcPr>
            <w:tcW w:w="6656" w:type="dxa"/>
          </w:tcPr>
          <w:p w14:paraId="322B1518" w14:textId="77777777" w:rsidR="000B7EA4" w:rsidRPr="00317A13" w:rsidRDefault="009A3A2F" w:rsidP="00DD3110">
            <w:pPr>
              <w:jc w:val="both"/>
              <w:rPr>
                <w:rFonts w:ascii="Times New Roman" w:hAnsi="Times New Roman" w:cs="Times New Roman"/>
                <w:sz w:val="24"/>
                <w:szCs w:val="24"/>
                <w:lang w:val="ro-RO"/>
              </w:rPr>
            </w:pPr>
            <w:r>
              <w:rPr>
                <w:rFonts w:ascii="Times New Roman" w:hAnsi="Times New Roman" w:cs="Times New Roman"/>
                <w:sz w:val="24"/>
                <w:szCs w:val="24"/>
                <w:lang w:val="ro-RO"/>
              </w:rPr>
              <w:t>Examen</w:t>
            </w:r>
          </w:p>
        </w:tc>
      </w:tr>
    </w:tbl>
    <w:p w14:paraId="3C23003A" w14:textId="77777777" w:rsidR="000B7EA4" w:rsidRPr="00317A13" w:rsidRDefault="000B7EA4" w:rsidP="00DD3110">
      <w:pPr>
        <w:jc w:val="both"/>
        <w:rPr>
          <w:rFonts w:ascii="Times New Roman" w:hAnsi="Times New Roman" w:cs="Times New Roman"/>
          <w:sz w:val="24"/>
          <w:szCs w:val="24"/>
          <w:lang w:val="fr-FR"/>
        </w:rPr>
      </w:pPr>
    </w:p>
    <w:p w14:paraId="25CC94CD" w14:textId="77777777" w:rsidR="00086B9E" w:rsidRPr="00317A13" w:rsidRDefault="00086B9E" w:rsidP="00DD3110">
      <w:pPr>
        <w:jc w:val="both"/>
        <w:rPr>
          <w:rFonts w:ascii="Times New Roman" w:hAnsi="Times New Roman" w:cs="Times New Roman"/>
          <w:sz w:val="24"/>
          <w:szCs w:val="24"/>
          <w:lang w:val="fr-FR"/>
        </w:rPr>
      </w:pPr>
    </w:p>
    <w:p w14:paraId="34754D3F" w14:textId="77777777" w:rsidR="00086B9E" w:rsidRPr="00317A13" w:rsidRDefault="00086B9E" w:rsidP="00DD3110">
      <w:pPr>
        <w:jc w:val="both"/>
        <w:rPr>
          <w:rFonts w:ascii="Times New Roman" w:hAnsi="Times New Roman" w:cs="Times New Roman"/>
          <w:sz w:val="24"/>
          <w:szCs w:val="24"/>
          <w:lang w:val="fr-FR"/>
        </w:rPr>
      </w:pPr>
    </w:p>
    <w:p w14:paraId="13213C63" w14:textId="77777777" w:rsidR="00086B9E" w:rsidRPr="00317A13" w:rsidRDefault="00086B9E" w:rsidP="00DD3110">
      <w:pPr>
        <w:jc w:val="both"/>
        <w:rPr>
          <w:rFonts w:ascii="Times New Roman" w:hAnsi="Times New Roman" w:cs="Times New Roman"/>
          <w:sz w:val="24"/>
          <w:szCs w:val="24"/>
          <w:lang w:val="fr-FR"/>
        </w:rPr>
      </w:pPr>
    </w:p>
    <w:sectPr w:rsidR="00086B9E" w:rsidRPr="00317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03F"/>
    <w:multiLevelType w:val="hybridMultilevel"/>
    <w:tmpl w:val="1C78A652"/>
    <w:lvl w:ilvl="0" w:tplc="85323C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603A8"/>
    <w:multiLevelType w:val="hybridMultilevel"/>
    <w:tmpl w:val="171609F6"/>
    <w:lvl w:ilvl="0" w:tplc="384C3D5A">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6D6717"/>
    <w:multiLevelType w:val="hybridMultilevel"/>
    <w:tmpl w:val="3AE82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411756"/>
    <w:multiLevelType w:val="hybridMultilevel"/>
    <w:tmpl w:val="D38C46C6"/>
    <w:lvl w:ilvl="0" w:tplc="9E56E5A8">
      <w:start w:val="1"/>
      <w:numFmt w:val="bullet"/>
      <w:lvlText w:val="•"/>
      <w:lvlJc w:val="left"/>
      <w:pPr>
        <w:tabs>
          <w:tab w:val="num" w:pos="720"/>
        </w:tabs>
        <w:ind w:left="720" w:hanging="360"/>
      </w:pPr>
      <w:rPr>
        <w:rFonts w:ascii="Arial" w:hAnsi="Arial" w:hint="default"/>
      </w:rPr>
    </w:lvl>
    <w:lvl w:ilvl="1" w:tplc="F6B89AD0" w:tentative="1">
      <w:start w:val="1"/>
      <w:numFmt w:val="bullet"/>
      <w:lvlText w:val="•"/>
      <w:lvlJc w:val="left"/>
      <w:pPr>
        <w:tabs>
          <w:tab w:val="num" w:pos="1440"/>
        </w:tabs>
        <w:ind w:left="1440" w:hanging="360"/>
      </w:pPr>
      <w:rPr>
        <w:rFonts w:ascii="Arial" w:hAnsi="Arial" w:hint="default"/>
      </w:rPr>
    </w:lvl>
    <w:lvl w:ilvl="2" w:tplc="A3F0B66E" w:tentative="1">
      <w:start w:val="1"/>
      <w:numFmt w:val="bullet"/>
      <w:lvlText w:val="•"/>
      <w:lvlJc w:val="left"/>
      <w:pPr>
        <w:tabs>
          <w:tab w:val="num" w:pos="2160"/>
        </w:tabs>
        <w:ind w:left="2160" w:hanging="360"/>
      </w:pPr>
      <w:rPr>
        <w:rFonts w:ascii="Arial" w:hAnsi="Arial" w:hint="default"/>
      </w:rPr>
    </w:lvl>
    <w:lvl w:ilvl="3" w:tplc="294A8796" w:tentative="1">
      <w:start w:val="1"/>
      <w:numFmt w:val="bullet"/>
      <w:lvlText w:val="•"/>
      <w:lvlJc w:val="left"/>
      <w:pPr>
        <w:tabs>
          <w:tab w:val="num" w:pos="2880"/>
        </w:tabs>
        <w:ind w:left="2880" w:hanging="360"/>
      </w:pPr>
      <w:rPr>
        <w:rFonts w:ascii="Arial" w:hAnsi="Arial" w:hint="default"/>
      </w:rPr>
    </w:lvl>
    <w:lvl w:ilvl="4" w:tplc="FC62FBC2" w:tentative="1">
      <w:start w:val="1"/>
      <w:numFmt w:val="bullet"/>
      <w:lvlText w:val="•"/>
      <w:lvlJc w:val="left"/>
      <w:pPr>
        <w:tabs>
          <w:tab w:val="num" w:pos="3600"/>
        </w:tabs>
        <w:ind w:left="3600" w:hanging="360"/>
      </w:pPr>
      <w:rPr>
        <w:rFonts w:ascii="Arial" w:hAnsi="Arial" w:hint="default"/>
      </w:rPr>
    </w:lvl>
    <w:lvl w:ilvl="5" w:tplc="DD744B5E" w:tentative="1">
      <w:start w:val="1"/>
      <w:numFmt w:val="bullet"/>
      <w:lvlText w:val="•"/>
      <w:lvlJc w:val="left"/>
      <w:pPr>
        <w:tabs>
          <w:tab w:val="num" w:pos="4320"/>
        </w:tabs>
        <w:ind w:left="4320" w:hanging="360"/>
      </w:pPr>
      <w:rPr>
        <w:rFonts w:ascii="Arial" w:hAnsi="Arial" w:hint="default"/>
      </w:rPr>
    </w:lvl>
    <w:lvl w:ilvl="6" w:tplc="EAE6FF84" w:tentative="1">
      <w:start w:val="1"/>
      <w:numFmt w:val="bullet"/>
      <w:lvlText w:val="•"/>
      <w:lvlJc w:val="left"/>
      <w:pPr>
        <w:tabs>
          <w:tab w:val="num" w:pos="5040"/>
        </w:tabs>
        <w:ind w:left="5040" w:hanging="360"/>
      </w:pPr>
      <w:rPr>
        <w:rFonts w:ascii="Arial" w:hAnsi="Arial" w:hint="default"/>
      </w:rPr>
    </w:lvl>
    <w:lvl w:ilvl="7" w:tplc="10BA13DE" w:tentative="1">
      <w:start w:val="1"/>
      <w:numFmt w:val="bullet"/>
      <w:lvlText w:val="•"/>
      <w:lvlJc w:val="left"/>
      <w:pPr>
        <w:tabs>
          <w:tab w:val="num" w:pos="5760"/>
        </w:tabs>
        <w:ind w:left="5760" w:hanging="360"/>
      </w:pPr>
      <w:rPr>
        <w:rFonts w:ascii="Arial" w:hAnsi="Arial" w:hint="default"/>
      </w:rPr>
    </w:lvl>
    <w:lvl w:ilvl="8" w:tplc="973656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660131"/>
    <w:multiLevelType w:val="hybridMultilevel"/>
    <w:tmpl w:val="00200694"/>
    <w:lvl w:ilvl="0" w:tplc="85323C5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B747EC"/>
    <w:multiLevelType w:val="hybridMultilevel"/>
    <w:tmpl w:val="55BC7806"/>
    <w:lvl w:ilvl="0" w:tplc="1F0421D6">
      <w:numFmt w:val="bullet"/>
      <w:lvlText w:val="-"/>
      <w:lvlJc w:val="left"/>
      <w:pPr>
        <w:ind w:left="720" w:hanging="360"/>
      </w:pPr>
      <w:rPr>
        <w:rFonts w:ascii="Calibri" w:eastAsiaTheme="minorHAnsi" w:hAnsi="Calibri" w:cs="Calibri" w:hint="default"/>
        <w:i/>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6" w15:restartNumberingAfterBreak="0">
    <w:nsid w:val="54B55DA6"/>
    <w:multiLevelType w:val="hybridMultilevel"/>
    <w:tmpl w:val="BF40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A0D49"/>
    <w:multiLevelType w:val="hybridMultilevel"/>
    <w:tmpl w:val="086EA598"/>
    <w:lvl w:ilvl="0" w:tplc="2294CE54">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DA6916"/>
    <w:multiLevelType w:val="hybridMultilevel"/>
    <w:tmpl w:val="61509FBC"/>
    <w:lvl w:ilvl="0" w:tplc="85D02030">
      <w:start w:val="1"/>
      <w:numFmt w:val="bullet"/>
      <w:lvlText w:val=""/>
      <w:lvlJc w:val="left"/>
      <w:pPr>
        <w:ind w:left="1494" w:hanging="360"/>
      </w:pPr>
      <w:rPr>
        <w:rFonts w:ascii="Symbol" w:hAnsi="Symbol" w:hint="default"/>
        <w:sz w:val="18"/>
      </w:rPr>
    </w:lvl>
    <w:lvl w:ilvl="1" w:tplc="08190003" w:tentative="1">
      <w:start w:val="1"/>
      <w:numFmt w:val="bullet"/>
      <w:lvlText w:val="o"/>
      <w:lvlJc w:val="left"/>
      <w:pPr>
        <w:ind w:left="2214" w:hanging="360"/>
      </w:pPr>
      <w:rPr>
        <w:rFonts w:ascii="Courier New" w:hAnsi="Courier New" w:cs="Courier New" w:hint="default"/>
      </w:rPr>
    </w:lvl>
    <w:lvl w:ilvl="2" w:tplc="08190005" w:tentative="1">
      <w:start w:val="1"/>
      <w:numFmt w:val="bullet"/>
      <w:lvlText w:val=""/>
      <w:lvlJc w:val="left"/>
      <w:pPr>
        <w:ind w:left="2934" w:hanging="360"/>
      </w:pPr>
      <w:rPr>
        <w:rFonts w:ascii="Wingdings" w:hAnsi="Wingdings" w:hint="default"/>
      </w:rPr>
    </w:lvl>
    <w:lvl w:ilvl="3" w:tplc="08190001" w:tentative="1">
      <w:start w:val="1"/>
      <w:numFmt w:val="bullet"/>
      <w:lvlText w:val=""/>
      <w:lvlJc w:val="left"/>
      <w:pPr>
        <w:ind w:left="3654" w:hanging="360"/>
      </w:pPr>
      <w:rPr>
        <w:rFonts w:ascii="Symbol" w:hAnsi="Symbol" w:hint="default"/>
      </w:rPr>
    </w:lvl>
    <w:lvl w:ilvl="4" w:tplc="08190003" w:tentative="1">
      <w:start w:val="1"/>
      <w:numFmt w:val="bullet"/>
      <w:lvlText w:val="o"/>
      <w:lvlJc w:val="left"/>
      <w:pPr>
        <w:ind w:left="4374" w:hanging="360"/>
      </w:pPr>
      <w:rPr>
        <w:rFonts w:ascii="Courier New" w:hAnsi="Courier New" w:cs="Courier New" w:hint="default"/>
      </w:rPr>
    </w:lvl>
    <w:lvl w:ilvl="5" w:tplc="08190005" w:tentative="1">
      <w:start w:val="1"/>
      <w:numFmt w:val="bullet"/>
      <w:lvlText w:val=""/>
      <w:lvlJc w:val="left"/>
      <w:pPr>
        <w:ind w:left="5094" w:hanging="360"/>
      </w:pPr>
      <w:rPr>
        <w:rFonts w:ascii="Wingdings" w:hAnsi="Wingdings" w:hint="default"/>
      </w:rPr>
    </w:lvl>
    <w:lvl w:ilvl="6" w:tplc="08190001" w:tentative="1">
      <w:start w:val="1"/>
      <w:numFmt w:val="bullet"/>
      <w:lvlText w:val=""/>
      <w:lvlJc w:val="left"/>
      <w:pPr>
        <w:ind w:left="5814" w:hanging="360"/>
      </w:pPr>
      <w:rPr>
        <w:rFonts w:ascii="Symbol" w:hAnsi="Symbol" w:hint="default"/>
      </w:rPr>
    </w:lvl>
    <w:lvl w:ilvl="7" w:tplc="08190003" w:tentative="1">
      <w:start w:val="1"/>
      <w:numFmt w:val="bullet"/>
      <w:lvlText w:val="o"/>
      <w:lvlJc w:val="left"/>
      <w:pPr>
        <w:ind w:left="6534" w:hanging="360"/>
      </w:pPr>
      <w:rPr>
        <w:rFonts w:ascii="Courier New" w:hAnsi="Courier New" w:cs="Courier New" w:hint="default"/>
      </w:rPr>
    </w:lvl>
    <w:lvl w:ilvl="8" w:tplc="08190005" w:tentative="1">
      <w:start w:val="1"/>
      <w:numFmt w:val="bullet"/>
      <w:lvlText w:val=""/>
      <w:lvlJc w:val="left"/>
      <w:pPr>
        <w:ind w:left="7254" w:hanging="360"/>
      </w:pPr>
      <w:rPr>
        <w:rFonts w:ascii="Wingdings" w:hAnsi="Wingdings" w:hint="default"/>
      </w:rPr>
    </w:lvl>
  </w:abstractNum>
  <w:abstractNum w:abstractNumId="9" w15:restartNumberingAfterBreak="0">
    <w:nsid w:val="74083717"/>
    <w:multiLevelType w:val="hybridMultilevel"/>
    <w:tmpl w:val="6CF2D714"/>
    <w:lvl w:ilvl="0" w:tplc="0419000D">
      <w:start w:val="1"/>
      <w:numFmt w:val="bullet"/>
      <w:lvlText w:val=""/>
      <w:lvlJc w:val="left"/>
      <w:pPr>
        <w:tabs>
          <w:tab w:val="num" w:pos="720"/>
        </w:tabs>
        <w:ind w:left="720" w:hanging="360"/>
      </w:pPr>
      <w:rPr>
        <w:rFonts w:ascii="Wingdings" w:hAnsi="Wingdings" w:hint="default"/>
        <w:color w:val="auto"/>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13EBE"/>
    <w:multiLevelType w:val="hybridMultilevel"/>
    <w:tmpl w:val="5DE6D3CE"/>
    <w:lvl w:ilvl="0" w:tplc="040C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6B2F7F"/>
    <w:multiLevelType w:val="hybridMultilevel"/>
    <w:tmpl w:val="BE4012BE"/>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15:restartNumberingAfterBreak="0">
    <w:nsid w:val="7EAE27EC"/>
    <w:multiLevelType w:val="hybridMultilevel"/>
    <w:tmpl w:val="9F54C746"/>
    <w:lvl w:ilvl="0" w:tplc="85323C56">
      <w:start w:val="1"/>
      <w:numFmt w:val="bullet"/>
      <w:lvlText w:val="•"/>
      <w:lvlJc w:val="left"/>
      <w:pPr>
        <w:tabs>
          <w:tab w:val="num" w:pos="720"/>
        </w:tabs>
        <w:ind w:left="720" w:hanging="360"/>
      </w:pPr>
      <w:rPr>
        <w:rFonts w:ascii="Arial" w:hAnsi="Arial" w:hint="default"/>
      </w:rPr>
    </w:lvl>
    <w:lvl w:ilvl="1" w:tplc="16A654AC" w:tentative="1">
      <w:start w:val="1"/>
      <w:numFmt w:val="bullet"/>
      <w:lvlText w:val="•"/>
      <w:lvlJc w:val="left"/>
      <w:pPr>
        <w:tabs>
          <w:tab w:val="num" w:pos="1440"/>
        </w:tabs>
        <w:ind w:left="1440" w:hanging="360"/>
      </w:pPr>
      <w:rPr>
        <w:rFonts w:ascii="Arial" w:hAnsi="Arial" w:hint="default"/>
      </w:rPr>
    </w:lvl>
    <w:lvl w:ilvl="2" w:tplc="A0161488" w:tentative="1">
      <w:start w:val="1"/>
      <w:numFmt w:val="bullet"/>
      <w:lvlText w:val="•"/>
      <w:lvlJc w:val="left"/>
      <w:pPr>
        <w:tabs>
          <w:tab w:val="num" w:pos="2160"/>
        </w:tabs>
        <w:ind w:left="2160" w:hanging="360"/>
      </w:pPr>
      <w:rPr>
        <w:rFonts w:ascii="Arial" w:hAnsi="Arial" w:hint="default"/>
      </w:rPr>
    </w:lvl>
    <w:lvl w:ilvl="3" w:tplc="07A6D09E" w:tentative="1">
      <w:start w:val="1"/>
      <w:numFmt w:val="bullet"/>
      <w:lvlText w:val="•"/>
      <w:lvlJc w:val="left"/>
      <w:pPr>
        <w:tabs>
          <w:tab w:val="num" w:pos="2880"/>
        </w:tabs>
        <w:ind w:left="2880" w:hanging="360"/>
      </w:pPr>
      <w:rPr>
        <w:rFonts w:ascii="Arial" w:hAnsi="Arial" w:hint="default"/>
      </w:rPr>
    </w:lvl>
    <w:lvl w:ilvl="4" w:tplc="CDCE024A" w:tentative="1">
      <w:start w:val="1"/>
      <w:numFmt w:val="bullet"/>
      <w:lvlText w:val="•"/>
      <w:lvlJc w:val="left"/>
      <w:pPr>
        <w:tabs>
          <w:tab w:val="num" w:pos="3600"/>
        </w:tabs>
        <w:ind w:left="3600" w:hanging="360"/>
      </w:pPr>
      <w:rPr>
        <w:rFonts w:ascii="Arial" w:hAnsi="Arial" w:hint="default"/>
      </w:rPr>
    </w:lvl>
    <w:lvl w:ilvl="5" w:tplc="2AB492F2" w:tentative="1">
      <w:start w:val="1"/>
      <w:numFmt w:val="bullet"/>
      <w:lvlText w:val="•"/>
      <w:lvlJc w:val="left"/>
      <w:pPr>
        <w:tabs>
          <w:tab w:val="num" w:pos="4320"/>
        </w:tabs>
        <w:ind w:left="4320" w:hanging="360"/>
      </w:pPr>
      <w:rPr>
        <w:rFonts w:ascii="Arial" w:hAnsi="Arial" w:hint="default"/>
      </w:rPr>
    </w:lvl>
    <w:lvl w:ilvl="6" w:tplc="B2C84D44" w:tentative="1">
      <w:start w:val="1"/>
      <w:numFmt w:val="bullet"/>
      <w:lvlText w:val="•"/>
      <w:lvlJc w:val="left"/>
      <w:pPr>
        <w:tabs>
          <w:tab w:val="num" w:pos="5040"/>
        </w:tabs>
        <w:ind w:left="5040" w:hanging="360"/>
      </w:pPr>
      <w:rPr>
        <w:rFonts w:ascii="Arial" w:hAnsi="Arial" w:hint="default"/>
      </w:rPr>
    </w:lvl>
    <w:lvl w:ilvl="7" w:tplc="BF6E8D64" w:tentative="1">
      <w:start w:val="1"/>
      <w:numFmt w:val="bullet"/>
      <w:lvlText w:val="•"/>
      <w:lvlJc w:val="left"/>
      <w:pPr>
        <w:tabs>
          <w:tab w:val="num" w:pos="5760"/>
        </w:tabs>
        <w:ind w:left="5760" w:hanging="360"/>
      </w:pPr>
      <w:rPr>
        <w:rFonts w:ascii="Arial" w:hAnsi="Arial" w:hint="default"/>
      </w:rPr>
    </w:lvl>
    <w:lvl w:ilvl="8" w:tplc="A2EA7DE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3"/>
  </w:num>
  <w:num w:numId="4">
    <w:abstractNumId w:val="7"/>
  </w:num>
  <w:num w:numId="5">
    <w:abstractNumId w:val="1"/>
  </w:num>
  <w:num w:numId="6">
    <w:abstractNumId w:val="8"/>
  </w:num>
  <w:num w:numId="7">
    <w:abstractNumId w:val="10"/>
  </w:num>
  <w:num w:numId="8">
    <w:abstractNumId w:val="6"/>
  </w:num>
  <w:num w:numId="9">
    <w:abstractNumId w:val="9"/>
  </w:num>
  <w:num w:numId="10">
    <w:abstractNumId w:val="2"/>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B0"/>
    <w:rsid w:val="00045990"/>
    <w:rsid w:val="00086B9E"/>
    <w:rsid w:val="0009359B"/>
    <w:rsid w:val="000B7EA4"/>
    <w:rsid w:val="0011184B"/>
    <w:rsid w:val="0019205A"/>
    <w:rsid w:val="001B7667"/>
    <w:rsid w:val="00317A13"/>
    <w:rsid w:val="00347E2D"/>
    <w:rsid w:val="003B58EF"/>
    <w:rsid w:val="00414CF3"/>
    <w:rsid w:val="004710AD"/>
    <w:rsid w:val="004A38CE"/>
    <w:rsid w:val="004B52D7"/>
    <w:rsid w:val="005B1084"/>
    <w:rsid w:val="006B7BBE"/>
    <w:rsid w:val="007939FF"/>
    <w:rsid w:val="007C6698"/>
    <w:rsid w:val="007D18F2"/>
    <w:rsid w:val="00893506"/>
    <w:rsid w:val="009A3A2F"/>
    <w:rsid w:val="00AE584A"/>
    <w:rsid w:val="00BE6FF3"/>
    <w:rsid w:val="00CB44CC"/>
    <w:rsid w:val="00CC7278"/>
    <w:rsid w:val="00CF154C"/>
    <w:rsid w:val="00D67F6D"/>
    <w:rsid w:val="00D700A3"/>
    <w:rsid w:val="00DD3110"/>
    <w:rsid w:val="00DE53B0"/>
    <w:rsid w:val="00EB0159"/>
    <w:rsid w:val="00EE45F0"/>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82A0"/>
  <w15:docId w15:val="{9D82AC9E-ABA5-4AE5-988F-D0175C50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B7BB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B7BBE"/>
    <w:pPr>
      <w:ind w:left="720"/>
      <w:contextualSpacing/>
    </w:pPr>
  </w:style>
  <w:style w:type="paragraph" w:styleId="a6">
    <w:name w:val="Balloon Text"/>
    <w:basedOn w:val="a"/>
    <w:link w:val="a7"/>
    <w:uiPriority w:val="99"/>
    <w:semiHidden/>
    <w:unhideWhenUsed/>
    <w:rsid w:val="00086B9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6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261">
      <w:bodyDiv w:val="1"/>
      <w:marLeft w:val="0"/>
      <w:marRight w:val="0"/>
      <w:marTop w:val="0"/>
      <w:marBottom w:val="0"/>
      <w:divBdr>
        <w:top w:val="none" w:sz="0" w:space="0" w:color="auto"/>
        <w:left w:val="none" w:sz="0" w:space="0" w:color="auto"/>
        <w:bottom w:val="none" w:sz="0" w:space="0" w:color="auto"/>
        <w:right w:val="none" w:sz="0" w:space="0" w:color="auto"/>
      </w:divBdr>
    </w:div>
    <w:div w:id="77406416">
      <w:bodyDiv w:val="1"/>
      <w:marLeft w:val="0"/>
      <w:marRight w:val="0"/>
      <w:marTop w:val="0"/>
      <w:marBottom w:val="0"/>
      <w:divBdr>
        <w:top w:val="none" w:sz="0" w:space="0" w:color="auto"/>
        <w:left w:val="none" w:sz="0" w:space="0" w:color="auto"/>
        <w:bottom w:val="none" w:sz="0" w:space="0" w:color="auto"/>
        <w:right w:val="none" w:sz="0" w:space="0" w:color="auto"/>
      </w:divBdr>
    </w:div>
    <w:div w:id="205728620">
      <w:bodyDiv w:val="1"/>
      <w:marLeft w:val="0"/>
      <w:marRight w:val="0"/>
      <w:marTop w:val="0"/>
      <w:marBottom w:val="0"/>
      <w:divBdr>
        <w:top w:val="none" w:sz="0" w:space="0" w:color="auto"/>
        <w:left w:val="none" w:sz="0" w:space="0" w:color="auto"/>
        <w:bottom w:val="none" w:sz="0" w:space="0" w:color="auto"/>
        <w:right w:val="none" w:sz="0" w:space="0" w:color="auto"/>
      </w:divBdr>
    </w:div>
    <w:div w:id="537940114">
      <w:bodyDiv w:val="1"/>
      <w:marLeft w:val="0"/>
      <w:marRight w:val="0"/>
      <w:marTop w:val="0"/>
      <w:marBottom w:val="0"/>
      <w:divBdr>
        <w:top w:val="none" w:sz="0" w:space="0" w:color="auto"/>
        <w:left w:val="none" w:sz="0" w:space="0" w:color="auto"/>
        <w:bottom w:val="none" w:sz="0" w:space="0" w:color="auto"/>
        <w:right w:val="none" w:sz="0" w:space="0" w:color="auto"/>
      </w:divBdr>
    </w:div>
    <w:div w:id="611977725">
      <w:bodyDiv w:val="1"/>
      <w:marLeft w:val="0"/>
      <w:marRight w:val="0"/>
      <w:marTop w:val="0"/>
      <w:marBottom w:val="0"/>
      <w:divBdr>
        <w:top w:val="none" w:sz="0" w:space="0" w:color="auto"/>
        <w:left w:val="none" w:sz="0" w:space="0" w:color="auto"/>
        <w:bottom w:val="none" w:sz="0" w:space="0" w:color="auto"/>
        <w:right w:val="none" w:sz="0" w:space="0" w:color="auto"/>
      </w:divBdr>
    </w:div>
    <w:div w:id="744642621">
      <w:bodyDiv w:val="1"/>
      <w:marLeft w:val="0"/>
      <w:marRight w:val="0"/>
      <w:marTop w:val="0"/>
      <w:marBottom w:val="0"/>
      <w:divBdr>
        <w:top w:val="none" w:sz="0" w:space="0" w:color="auto"/>
        <w:left w:val="none" w:sz="0" w:space="0" w:color="auto"/>
        <w:bottom w:val="none" w:sz="0" w:space="0" w:color="auto"/>
        <w:right w:val="none" w:sz="0" w:space="0" w:color="auto"/>
      </w:divBdr>
    </w:div>
    <w:div w:id="936252242">
      <w:bodyDiv w:val="1"/>
      <w:marLeft w:val="0"/>
      <w:marRight w:val="0"/>
      <w:marTop w:val="0"/>
      <w:marBottom w:val="0"/>
      <w:divBdr>
        <w:top w:val="none" w:sz="0" w:space="0" w:color="auto"/>
        <w:left w:val="none" w:sz="0" w:space="0" w:color="auto"/>
        <w:bottom w:val="none" w:sz="0" w:space="0" w:color="auto"/>
        <w:right w:val="none" w:sz="0" w:space="0" w:color="auto"/>
      </w:divBdr>
    </w:div>
    <w:div w:id="1074205632">
      <w:bodyDiv w:val="1"/>
      <w:marLeft w:val="0"/>
      <w:marRight w:val="0"/>
      <w:marTop w:val="0"/>
      <w:marBottom w:val="0"/>
      <w:divBdr>
        <w:top w:val="none" w:sz="0" w:space="0" w:color="auto"/>
        <w:left w:val="none" w:sz="0" w:space="0" w:color="auto"/>
        <w:bottom w:val="none" w:sz="0" w:space="0" w:color="auto"/>
        <w:right w:val="none" w:sz="0" w:space="0" w:color="auto"/>
      </w:divBdr>
    </w:div>
    <w:div w:id="11560654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886">
          <w:marLeft w:val="274"/>
          <w:marRight w:val="0"/>
          <w:marTop w:val="0"/>
          <w:marBottom w:val="0"/>
          <w:divBdr>
            <w:top w:val="none" w:sz="0" w:space="0" w:color="auto"/>
            <w:left w:val="none" w:sz="0" w:space="0" w:color="auto"/>
            <w:bottom w:val="none" w:sz="0" w:space="0" w:color="auto"/>
            <w:right w:val="none" w:sz="0" w:space="0" w:color="auto"/>
          </w:divBdr>
        </w:div>
        <w:div w:id="939215475">
          <w:marLeft w:val="274"/>
          <w:marRight w:val="0"/>
          <w:marTop w:val="0"/>
          <w:marBottom w:val="0"/>
          <w:divBdr>
            <w:top w:val="none" w:sz="0" w:space="0" w:color="auto"/>
            <w:left w:val="none" w:sz="0" w:space="0" w:color="auto"/>
            <w:bottom w:val="none" w:sz="0" w:space="0" w:color="auto"/>
            <w:right w:val="none" w:sz="0" w:space="0" w:color="auto"/>
          </w:divBdr>
        </w:div>
        <w:div w:id="690492950">
          <w:marLeft w:val="274"/>
          <w:marRight w:val="0"/>
          <w:marTop w:val="0"/>
          <w:marBottom w:val="0"/>
          <w:divBdr>
            <w:top w:val="none" w:sz="0" w:space="0" w:color="auto"/>
            <w:left w:val="none" w:sz="0" w:space="0" w:color="auto"/>
            <w:bottom w:val="none" w:sz="0" w:space="0" w:color="auto"/>
            <w:right w:val="none" w:sz="0" w:space="0" w:color="auto"/>
          </w:divBdr>
        </w:div>
        <w:div w:id="1367876072">
          <w:marLeft w:val="274"/>
          <w:marRight w:val="0"/>
          <w:marTop w:val="0"/>
          <w:marBottom w:val="0"/>
          <w:divBdr>
            <w:top w:val="none" w:sz="0" w:space="0" w:color="auto"/>
            <w:left w:val="none" w:sz="0" w:space="0" w:color="auto"/>
            <w:bottom w:val="none" w:sz="0" w:space="0" w:color="auto"/>
            <w:right w:val="none" w:sz="0" w:space="0" w:color="auto"/>
          </w:divBdr>
        </w:div>
        <w:div w:id="1736470354">
          <w:marLeft w:val="274"/>
          <w:marRight w:val="0"/>
          <w:marTop w:val="0"/>
          <w:marBottom w:val="0"/>
          <w:divBdr>
            <w:top w:val="none" w:sz="0" w:space="0" w:color="auto"/>
            <w:left w:val="none" w:sz="0" w:space="0" w:color="auto"/>
            <w:bottom w:val="none" w:sz="0" w:space="0" w:color="auto"/>
            <w:right w:val="none" w:sz="0" w:space="0" w:color="auto"/>
          </w:divBdr>
        </w:div>
        <w:div w:id="1061444227">
          <w:marLeft w:val="274"/>
          <w:marRight w:val="0"/>
          <w:marTop w:val="0"/>
          <w:marBottom w:val="0"/>
          <w:divBdr>
            <w:top w:val="none" w:sz="0" w:space="0" w:color="auto"/>
            <w:left w:val="none" w:sz="0" w:space="0" w:color="auto"/>
            <w:bottom w:val="none" w:sz="0" w:space="0" w:color="auto"/>
            <w:right w:val="none" w:sz="0" w:space="0" w:color="auto"/>
          </w:divBdr>
        </w:div>
        <w:div w:id="70321433">
          <w:marLeft w:val="274"/>
          <w:marRight w:val="0"/>
          <w:marTop w:val="0"/>
          <w:marBottom w:val="0"/>
          <w:divBdr>
            <w:top w:val="none" w:sz="0" w:space="0" w:color="auto"/>
            <w:left w:val="none" w:sz="0" w:space="0" w:color="auto"/>
            <w:bottom w:val="none" w:sz="0" w:space="0" w:color="auto"/>
            <w:right w:val="none" w:sz="0" w:space="0" w:color="auto"/>
          </w:divBdr>
        </w:div>
        <w:div w:id="127170240">
          <w:marLeft w:val="274"/>
          <w:marRight w:val="0"/>
          <w:marTop w:val="0"/>
          <w:marBottom w:val="0"/>
          <w:divBdr>
            <w:top w:val="none" w:sz="0" w:space="0" w:color="auto"/>
            <w:left w:val="none" w:sz="0" w:space="0" w:color="auto"/>
            <w:bottom w:val="none" w:sz="0" w:space="0" w:color="auto"/>
            <w:right w:val="none" w:sz="0" w:space="0" w:color="auto"/>
          </w:divBdr>
        </w:div>
        <w:div w:id="625552432">
          <w:marLeft w:val="274"/>
          <w:marRight w:val="0"/>
          <w:marTop w:val="0"/>
          <w:marBottom w:val="0"/>
          <w:divBdr>
            <w:top w:val="none" w:sz="0" w:space="0" w:color="auto"/>
            <w:left w:val="none" w:sz="0" w:space="0" w:color="auto"/>
            <w:bottom w:val="none" w:sz="0" w:space="0" w:color="auto"/>
            <w:right w:val="none" w:sz="0" w:space="0" w:color="auto"/>
          </w:divBdr>
        </w:div>
        <w:div w:id="38556820">
          <w:marLeft w:val="274"/>
          <w:marRight w:val="0"/>
          <w:marTop w:val="0"/>
          <w:marBottom w:val="0"/>
          <w:divBdr>
            <w:top w:val="none" w:sz="0" w:space="0" w:color="auto"/>
            <w:left w:val="none" w:sz="0" w:space="0" w:color="auto"/>
            <w:bottom w:val="none" w:sz="0" w:space="0" w:color="auto"/>
            <w:right w:val="none" w:sz="0" w:space="0" w:color="auto"/>
          </w:divBdr>
        </w:div>
        <w:div w:id="206920389">
          <w:marLeft w:val="274"/>
          <w:marRight w:val="0"/>
          <w:marTop w:val="0"/>
          <w:marBottom w:val="0"/>
          <w:divBdr>
            <w:top w:val="none" w:sz="0" w:space="0" w:color="auto"/>
            <w:left w:val="none" w:sz="0" w:space="0" w:color="auto"/>
            <w:bottom w:val="none" w:sz="0" w:space="0" w:color="auto"/>
            <w:right w:val="none" w:sz="0" w:space="0" w:color="auto"/>
          </w:divBdr>
        </w:div>
        <w:div w:id="116804438">
          <w:marLeft w:val="274"/>
          <w:marRight w:val="0"/>
          <w:marTop w:val="0"/>
          <w:marBottom w:val="0"/>
          <w:divBdr>
            <w:top w:val="none" w:sz="0" w:space="0" w:color="auto"/>
            <w:left w:val="none" w:sz="0" w:space="0" w:color="auto"/>
            <w:bottom w:val="none" w:sz="0" w:space="0" w:color="auto"/>
            <w:right w:val="none" w:sz="0" w:space="0" w:color="auto"/>
          </w:divBdr>
        </w:div>
        <w:div w:id="1342243003">
          <w:marLeft w:val="274"/>
          <w:marRight w:val="0"/>
          <w:marTop w:val="0"/>
          <w:marBottom w:val="0"/>
          <w:divBdr>
            <w:top w:val="none" w:sz="0" w:space="0" w:color="auto"/>
            <w:left w:val="none" w:sz="0" w:space="0" w:color="auto"/>
            <w:bottom w:val="none" w:sz="0" w:space="0" w:color="auto"/>
            <w:right w:val="none" w:sz="0" w:space="0" w:color="auto"/>
          </w:divBdr>
        </w:div>
        <w:div w:id="306784540">
          <w:marLeft w:val="274"/>
          <w:marRight w:val="0"/>
          <w:marTop w:val="0"/>
          <w:marBottom w:val="0"/>
          <w:divBdr>
            <w:top w:val="none" w:sz="0" w:space="0" w:color="auto"/>
            <w:left w:val="none" w:sz="0" w:space="0" w:color="auto"/>
            <w:bottom w:val="none" w:sz="0" w:space="0" w:color="auto"/>
            <w:right w:val="none" w:sz="0" w:space="0" w:color="auto"/>
          </w:divBdr>
        </w:div>
        <w:div w:id="813373412">
          <w:marLeft w:val="274"/>
          <w:marRight w:val="0"/>
          <w:marTop w:val="0"/>
          <w:marBottom w:val="0"/>
          <w:divBdr>
            <w:top w:val="none" w:sz="0" w:space="0" w:color="auto"/>
            <w:left w:val="none" w:sz="0" w:space="0" w:color="auto"/>
            <w:bottom w:val="none" w:sz="0" w:space="0" w:color="auto"/>
            <w:right w:val="none" w:sz="0" w:space="0" w:color="auto"/>
          </w:divBdr>
        </w:div>
        <w:div w:id="1251889906">
          <w:marLeft w:val="274"/>
          <w:marRight w:val="0"/>
          <w:marTop w:val="0"/>
          <w:marBottom w:val="0"/>
          <w:divBdr>
            <w:top w:val="none" w:sz="0" w:space="0" w:color="auto"/>
            <w:left w:val="none" w:sz="0" w:space="0" w:color="auto"/>
            <w:bottom w:val="none" w:sz="0" w:space="0" w:color="auto"/>
            <w:right w:val="none" w:sz="0" w:space="0" w:color="auto"/>
          </w:divBdr>
        </w:div>
        <w:div w:id="59640194">
          <w:marLeft w:val="274"/>
          <w:marRight w:val="0"/>
          <w:marTop w:val="0"/>
          <w:marBottom w:val="0"/>
          <w:divBdr>
            <w:top w:val="none" w:sz="0" w:space="0" w:color="auto"/>
            <w:left w:val="none" w:sz="0" w:space="0" w:color="auto"/>
            <w:bottom w:val="none" w:sz="0" w:space="0" w:color="auto"/>
            <w:right w:val="none" w:sz="0" w:space="0" w:color="auto"/>
          </w:divBdr>
        </w:div>
        <w:div w:id="1634823354">
          <w:marLeft w:val="274"/>
          <w:marRight w:val="0"/>
          <w:marTop w:val="0"/>
          <w:marBottom w:val="0"/>
          <w:divBdr>
            <w:top w:val="none" w:sz="0" w:space="0" w:color="auto"/>
            <w:left w:val="none" w:sz="0" w:space="0" w:color="auto"/>
            <w:bottom w:val="none" w:sz="0" w:space="0" w:color="auto"/>
            <w:right w:val="none" w:sz="0" w:space="0" w:color="auto"/>
          </w:divBdr>
        </w:div>
        <w:div w:id="414471193">
          <w:marLeft w:val="274"/>
          <w:marRight w:val="0"/>
          <w:marTop w:val="0"/>
          <w:marBottom w:val="0"/>
          <w:divBdr>
            <w:top w:val="none" w:sz="0" w:space="0" w:color="auto"/>
            <w:left w:val="none" w:sz="0" w:space="0" w:color="auto"/>
            <w:bottom w:val="none" w:sz="0" w:space="0" w:color="auto"/>
            <w:right w:val="none" w:sz="0" w:space="0" w:color="auto"/>
          </w:divBdr>
        </w:div>
        <w:div w:id="701708223">
          <w:marLeft w:val="274"/>
          <w:marRight w:val="0"/>
          <w:marTop w:val="0"/>
          <w:marBottom w:val="0"/>
          <w:divBdr>
            <w:top w:val="none" w:sz="0" w:space="0" w:color="auto"/>
            <w:left w:val="none" w:sz="0" w:space="0" w:color="auto"/>
            <w:bottom w:val="none" w:sz="0" w:space="0" w:color="auto"/>
            <w:right w:val="none" w:sz="0" w:space="0" w:color="auto"/>
          </w:divBdr>
        </w:div>
      </w:divsChild>
    </w:div>
    <w:div w:id="1266227365">
      <w:bodyDiv w:val="1"/>
      <w:marLeft w:val="0"/>
      <w:marRight w:val="0"/>
      <w:marTop w:val="0"/>
      <w:marBottom w:val="0"/>
      <w:divBdr>
        <w:top w:val="none" w:sz="0" w:space="0" w:color="auto"/>
        <w:left w:val="none" w:sz="0" w:space="0" w:color="auto"/>
        <w:bottom w:val="none" w:sz="0" w:space="0" w:color="auto"/>
        <w:right w:val="none" w:sz="0" w:space="0" w:color="auto"/>
      </w:divBdr>
    </w:div>
    <w:div w:id="1289899373">
      <w:bodyDiv w:val="1"/>
      <w:marLeft w:val="0"/>
      <w:marRight w:val="0"/>
      <w:marTop w:val="0"/>
      <w:marBottom w:val="0"/>
      <w:divBdr>
        <w:top w:val="none" w:sz="0" w:space="0" w:color="auto"/>
        <w:left w:val="none" w:sz="0" w:space="0" w:color="auto"/>
        <w:bottom w:val="none" w:sz="0" w:space="0" w:color="auto"/>
        <w:right w:val="none" w:sz="0" w:space="0" w:color="auto"/>
      </w:divBdr>
    </w:div>
    <w:div w:id="1315912757">
      <w:bodyDiv w:val="1"/>
      <w:marLeft w:val="0"/>
      <w:marRight w:val="0"/>
      <w:marTop w:val="0"/>
      <w:marBottom w:val="0"/>
      <w:divBdr>
        <w:top w:val="none" w:sz="0" w:space="0" w:color="auto"/>
        <w:left w:val="none" w:sz="0" w:space="0" w:color="auto"/>
        <w:bottom w:val="none" w:sz="0" w:space="0" w:color="auto"/>
        <w:right w:val="none" w:sz="0" w:space="0" w:color="auto"/>
      </w:divBdr>
      <w:divsChild>
        <w:div w:id="1441946414">
          <w:marLeft w:val="446"/>
          <w:marRight w:val="0"/>
          <w:marTop w:val="0"/>
          <w:marBottom w:val="0"/>
          <w:divBdr>
            <w:top w:val="none" w:sz="0" w:space="0" w:color="auto"/>
            <w:left w:val="none" w:sz="0" w:space="0" w:color="auto"/>
            <w:bottom w:val="none" w:sz="0" w:space="0" w:color="auto"/>
            <w:right w:val="none" w:sz="0" w:space="0" w:color="auto"/>
          </w:divBdr>
        </w:div>
        <w:div w:id="269514596">
          <w:marLeft w:val="446"/>
          <w:marRight w:val="0"/>
          <w:marTop w:val="0"/>
          <w:marBottom w:val="0"/>
          <w:divBdr>
            <w:top w:val="none" w:sz="0" w:space="0" w:color="auto"/>
            <w:left w:val="none" w:sz="0" w:space="0" w:color="auto"/>
            <w:bottom w:val="none" w:sz="0" w:space="0" w:color="auto"/>
            <w:right w:val="none" w:sz="0" w:space="0" w:color="auto"/>
          </w:divBdr>
        </w:div>
        <w:div w:id="2037463614">
          <w:marLeft w:val="446"/>
          <w:marRight w:val="0"/>
          <w:marTop w:val="0"/>
          <w:marBottom w:val="0"/>
          <w:divBdr>
            <w:top w:val="none" w:sz="0" w:space="0" w:color="auto"/>
            <w:left w:val="none" w:sz="0" w:space="0" w:color="auto"/>
            <w:bottom w:val="none" w:sz="0" w:space="0" w:color="auto"/>
            <w:right w:val="none" w:sz="0" w:space="0" w:color="auto"/>
          </w:divBdr>
        </w:div>
        <w:div w:id="1020594884">
          <w:marLeft w:val="446"/>
          <w:marRight w:val="0"/>
          <w:marTop w:val="0"/>
          <w:marBottom w:val="0"/>
          <w:divBdr>
            <w:top w:val="none" w:sz="0" w:space="0" w:color="auto"/>
            <w:left w:val="none" w:sz="0" w:space="0" w:color="auto"/>
            <w:bottom w:val="none" w:sz="0" w:space="0" w:color="auto"/>
            <w:right w:val="none" w:sz="0" w:space="0" w:color="auto"/>
          </w:divBdr>
        </w:div>
        <w:div w:id="131169762">
          <w:marLeft w:val="446"/>
          <w:marRight w:val="0"/>
          <w:marTop w:val="0"/>
          <w:marBottom w:val="0"/>
          <w:divBdr>
            <w:top w:val="none" w:sz="0" w:space="0" w:color="auto"/>
            <w:left w:val="none" w:sz="0" w:space="0" w:color="auto"/>
            <w:bottom w:val="none" w:sz="0" w:space="0" w:color="auto"/>
            <w:right w:val="none" w:sz="0" w:space="0" w:color="auto"/>
          </w:divBdr>
        </w:div>
        <w:div w:id="327221994">
          <w:marLeft w:val="446"/>
          <w:marRight w:val="0"/>
          <w:marTop w:val="0"/>
          <w:marBottom w:val="0"/>
          <w:divBdr>
            <w:top w:val="none" w:sz="0" w:space="0" w:color="auto"/>
            <w:left w:val="none" w:sz="0" w:space="0" w:color="auto"/>
            <w:bottom w:val="none" w:sz="0" w:space="0" w:color="auto"/>
            <w:right w:val="none" w:sz="0" w:space="0" w:color="auto"/>
          </w:divBdr>
        </w:div>
      </w:divsChild>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589388995">
      <w:bodyDiv w:val="1"/>
      <w:marLeft w:val="0"/>
      <w:marRight w:val="0"/>
      <w:marTop w:val="0"/>
      <w:marBottom w:val="0"/>
      <w:divBdr>
        <w:top w:val="none" w:sz="0" w:space="0" w:color="auto"/>
        <w:left w:val="none" w:sz="0" w:space="0" w:color="auto"/>
        <w:bottom w:val="none" w:sz="0" w:space="0" w:color="auto"/>
        <w:right w:val="none" w:sz="0" w:space="0" w:color="auto"/>
      </w:divBdr>
    </w:div>
    <w:div w:id="15935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Natalia</cp:lastModifiedBy>
  <cp:revision>9</cp:revision>
  <cp:lastPrinted>2021-04-05T12:21:00Z</cp:lastPrinted>
  <dcterms:created xsi:type="dcterms:W3CDTF">2021-06-16T16:30:00Z</dcterms:created>
  <dcterms:modified xsi:type="dcterms:W3CDTF">2025-03-17T05:44:00Z</dcterms:modified>
</cp:coreProperties>
</file>