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88548" w14:textId="77777777" w:rsidR="00AE584A" w:rsidRPr="00317A13" w:rsidRDefault="00AE584A" w:rsidP="00AE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7A13">
        <w:rPr>
          <w:rFonts w:ascii="Times New Roman" w:hAnsi="Times New Roman" w:cs="Times New Roman"/>
          <w:b/>
          <w:sz w:val="24"/>
          <w:szCs w:val="24"/>
        </w:rPr>
        <w:t>CATEDRA DE PROPEDEUTIC</w:t>
      </w:r>
      <w:r w:rsidRPr="00317A13">
        <w:rPr>
          <w:rFonts w:ascii="Times New Roman" w:hAnsi="Times New Roman" w:cs="Times New Roman"/>
          <w:b/>
          <w:sz w:val="24"/>
          <w:szCs w:val="24"/>
          <w:lang w:val="ro-RO"/>
        </w:rPr>
        <w:t>Ă STOMATOLOGICĂ</w:t>
      </w:r>
    </w:p>
    <w:p w14:paraId="07AE1777" w14:textId="77777777" w:rsidR="00000000" w:rsidRPr="00317A13" w:rsidRDefault="00AE584A" w:rsidP="00AE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13">
        <w:rPr>
          <w:rFonts w:ascii="Times New Roman" w:hAnsi="Times New Roman" w:cs="Times New Roman"/>
          <w:b/>
          <w:sz w:val="24"/>
          <w:szCs w:val="24"/>
        </w:rPr>
        <w:t>“PAVEL GODOROJA”</w:t>
      </w:r>
    </w:p>
    <w:p w14:paraId="3CC6F0D2" w14:textId="77777777" w:rsidR="00AE584A" w:rsidRPr="00317A13" w:rsidRDefault="00AE584A" w:rsidP="00AE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13">
        <w:rPr>
          <w:rFonts w:ascii="Times New Roman" w:hAnsi="Times New Roman" w:cs="Times New Roman"/>
          <w:b/>
          <w:sz w:val="24"/>
          <w:szCs w:val="24"/>
        </w:rPr>
        <w:t>FACULTATE DE STOMATOLOGIE</w:t>
      </w:r>
    </w:p>
    <w:p w14:paraId="371171CB" w14:textId="1BD42982" w:rsidR="00AE584A" w:rsidRPr="00317A13" w:rsidRDefault="00AE584A" w:rsidP="00AE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13">
        <w:rPr>
          <w:rFonts w:ascii="Times New Roman" w:hAnsi="Times New Roman" w:cs="Times New Roman"/>
          <w:b/>
          <w:sz w:val="24"/>
          <w:szCs w:val="24"/>
        </w:rPr>
        <w:t>PROGRAMUL DE STUDII: 0911.1 STOMATOLOGIE</w:t>
      </w:r>
    </w:p>
    <w:p w14:paraId="334759DB" w14:textId="77777777" w:rsidR="000B7EA4" w:rsidRPr="00317A13" w:rsidRDefault="000B7E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B7EA4" w:rsidRPr="00317A13" w14:paraId="68A36C32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534EE99E" w14:textId="77777777" w:rsidR="000B7EA4" w:rsidRPr="00317A13" w:rsidRDefault="000B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Denumirea disciplinei</w:t>
            </w:r>
          </w:p>
        </w:tc>
        <w:tc>
          <w:tcPr>
            <w:tcW w:w="6656" w:type="dxa"/>
          </w:tcPr>
          <w:p w14:paraId="1565420B" w14:textId="77777777" w:rsidR="000B7EA4" w:rsidRPr="00472E17" w:rsidRDefault="0047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1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dontoterapie preclinică conservativă și restaurătoare</w:t>
            </w:r>
          </w:p>
        </w:tc>
      </w:tr>
      <w:tr w:rsidR="000B7EA4" w:rsidRPr="00317A13" w14:paraId="33AEC7E1" w14:textId="77777777" w:rsidTr="000B7EA4">
        <w:tc>
          <w:tcPr>
            <w:tcW w:w="2689" w:type="dxa"/>
          </w:tcPr>
          <w:p w14:paraId="607AAFF3" w14:textId="77777777" w:rsidR="000B7EA4" w:rsidRPr="00317A13" w:rsidRDefault="000B7EA4" w:rsidP="000B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 xml:space="preserve">Tipul </w:t>
            </w:r>
          </w:p>
        </w:tc>
        <w:tc>
          <w:tcPr>
            <w:tcW w:w="6656" w:type="dxa"/>
          </w:tcPr>
          <w:p w14:paraId="5DBCEBCC" w14:textId="77777777" w:rsidR="000B7EA4" w:rsidRPr="00317A13" w:rsidRDefault="0031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Obligator</w:t>
            </w:r>
          </w:p>
        </w:tc>
      </w:tr>
      <w:tr w:rsidR="000B7EA4" w:rsidRPr="00317A13" w14:paraId="0A353209" w14:textId="77777777" w:rsidTr="000B7EA4">
        <w:tc>
          <w:tcPr>
            <w:tcW w:w="2689" w:type="dxa"/>
          </w:tcPr>
          <w:p w14:paraId="5336C340" w14:textId="77777777" w:rsidR="000B7EA4" w:rsidRPr="00317A13" w:rsidRDefault="000B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Anul de studii</w:t>
            </w:r>
          </w:p>
        </w:tc>
        <w:tc>
          <w:tcPr>
            <w:tcW w:w="6656" w:type="dxa"/>
          </w:tcPr>
          <w:p w14:paraId="76ED5726" w14:textId="67AE3460" w:rsidR="000B7EA4" w:rsidRPr="00317A13" w:rsidRDefault="00317A13" w:rsidP="000B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B7EA4" w:rsidRPr="00317A13" w14:paraId="08FCED8A" w14:textId="77777777" w:rsidTr="000B7EA4">
        <w:tc>
          <w:tcPr>
            <w:tcW w:w="2689" w:type="dxa"/>
          </w:tcPr>
          <w:p w14:paraId="35CD4608" w14:textId="77777777" w:rsidR="000B7EA4" w:rsidRPr="00317A13" w:rsidRDefault="000B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Componenta</w:t>
            </w:r>
          </w:p>
        </w:tc>
        <w:tc>
          <w:tcPr>
            <w:tcW w:w="6656" w:type="dxa"/>
          </w:tcPr>
          <w:p w14:paraId="1F0474AE" w14:textId="77777777" w:rsidR="000B7EA4" w:rsidRPr="00317A13" w:rsidRDefault="000B7EA4" w:rsidP="000B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De specialitate</w:t>
            </w:r>
          </w:p>
        </w:tc>
      </w:tr>
      <w:tr w:rsidR="000B7EA4" w:rsidRPr="00317A13" w14:paraId="46DB38BE" w14:textId="77777777" w:rsidTr="000B7EA4">
        <w:tc>
          <w:tcPr>
            <w:tcW w:w="2689" w:type="dxa"/>
          </w:tcPr>
          <w:p w14:paraId="6A316EB1" w14:textId="77777777" w:rsidR="000B7EA4" w:rsidRPr="00317A13" w:rsidRDefault="000B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656" w:type="dxa"/>
          </w:tcPr>
          <w:p w14:paraId="057078E9" w14:textId="77777777" w:rsidR="000B7EA4" w:rsidRPr="00317A13" w:rsidRDefault="0031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Uncuța Diana,dr. hab.,șt.med.,conf.univ</w:t>
            </w:r>
          </w:p>
        </w:tc>
      </w:tr>
      <w:tr w:rsidR="000B7EA4" w:rsidRPr="00317A13" w14:paraId="7DB9794D" w14:textId="77777777" w:rsidTr="000B7EA4">
        <w:tc>
          <w:tcPr>
            <w:tcW w:w="2689" w:type="dxa"/>
          </w:tcPr>
          <w:p w14:paraId="631CB068" w14:textId="77777777" w:rsidR="000B7EA4" w:rsidRPr="00317A13" w:rsidRDefault="000B7EA4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656" w:type="dxa"/>
          </w:tcPr>
          <w:p w14:paraId="5EA86863" w14:textId="3A3E2EAA" w:rsidR="000B7EA4" w:rsidRPr="00317A13" w:rsidRDefault="0064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Catedra de propedeutică stomatologică “Pavel Godoroja”, USMF “Nicolae Testemi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 Clinica stomatologică universitară nr.2, str. Mihai Viteazu 1</w:t>
            </w:r>
          </w:p>
        </w:tc>
      </w:tr>
      <w:tr w:rsidR="00472E17" w:rsidRPr="00317A13" w14:paraId="60A50EE3" w14:textId="77777777" w:rsidTr="000B7EA4">
        <w:tc>
          <w:tcPr>
            <w:tcW w:w="2689" w:type="dxa"/>
            <w:vMerge w:val="restart"/>
          </w:tcPr>
          <w:p w14:paraId="4F6F68EC" w14:textId="77777777" w:rsidR="00472E17" w:rsidRPr="00317A13" w:rsidRDefault="00472E17" w:rsidP="000B7EA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14:paraId="0018F995" w14:textId="77777777" w:rsidR="00472E17" w:rsidRPr="00317A13" w:rsidRDefault="00472E17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75D0A70A" w14:textId="5CB11EDF" w:rsidR="00472E17" w:rsidRPr="00317A13" w:rsidRDefault="00472E17" w:rsidP="00472E1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Program: pentru însușirea bună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disciplinei studentul anului I</w:t>
            </w:r>
            <w:r w:rsidR="004A05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nevoie de următoarele abilități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mpetențe acumulate </w:t>
            </w: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(</w:t>
            </w:r>
            <w:r w:rsidR="004A053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ateriale în stomatologie,</w:t>
            </w:r>
            <w:r w:rsidR="00CE54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Morfologia funcțională </w:t>
            </w:r>
            <w:r w:rsidR="00CE54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sistemului stomatognat, Anatomia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472E17" w:rsidRPr="00317A13" w14:paraId="256FF7C2" w14:textId="77777777" w:rsidTr="000B7EA4">
        <w:tc>
          <w:tcPr>
            <w:tcW w:w="2689" w:type="dxa"/>
            <w:vMerge/>
          </w:tcPr>
          <w:p w14:paraId="3738F5CE" w14:textId="77777777" w:rsidR="00472E17" w:rsidRPr="00317A13" w:rsidRDefault="00472E17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2F67352E" w14:textId="23A7EDD5" w:rsidR="00472E17" w:rsidRPr="00317A13" w:rsidRDefault="00472E17" w:rsidP="0088456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7A1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Competențe:</w:t>
            </w: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A1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utilizarea internetului, Windows, Word, Excel, Power Point (procesarea documentelor, tabelelor electronice și prezentărilor, utilizarea programelor de grafică); abilitatea de comunicare și lucru în echipă; calități – toleranță, compasiune, creativitate, inițiativă, autonomie.</w:t>
            </w:r>
          </w:p>
        </w:tc>
      </w:tr>
      <w:tr w:rsidR="00472E17" w:rsidRPr="00317A13" w14:paraId="5B01E858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5380A358" w14:textId="77777777" w:rsidR="00472E17" w:rsidRPr="00317A13" w:rsidRDefault="00472E17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656" w:type="dxa"/>
          </w:tcPr>
          <w:p w14:paraId="7F5E2D6F" w14:textId="50B0A49D" w:rsidR="00472E17" w:rsidRPr="00641938" w:rsidRDefault="00007684" w:rsidP="009A3A2F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  </w:t>
            </w:r>
            <w:r w:rsidRPr="00007684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Disciplina ”Odontoterapia preclinică conservativă și restauratoare” are drept scop implementarea cunoștințelor teoretice și formarea deprinderilor practice indispensabile în activitatea clinică a medicului stomatolog.  În cadrul instruirii studenților sunt utilizate atât metode clasice de tratament cât și moderne a cariei dentare. Astfel studentul obține un volum suficient și absolut necesar de cunoștințe teoretice și practice pentru trecerea la activitatea clinică. </w:t>
            </w:r>
          </w:p>
        </w:tc>
      </w:tr>
      <w:tr w:rsidR="00472E17" w:rsidRPr="00317A13" w14:paraId="15484D1E" w14:textId="77777777" w:rsidTr="000B7EA4">
        <w:tc>
          <w:tcPr>
            <w:tcW w:w="2689" w:type="dxa"/>
          </w:tcPr>
          <w:p w14:paraId="733B5CE5" w14:textId="77777777" w:rsidR="00472E17" w:rsidRPr="00317A13" w:rsidRDefault="00472E17" w:rsidP="000B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prezentată</w:t>
            </w:r>
          </w:p>
          <w:p w14:paraId="4767B0BB" w14:textId="77777777" w:rsidR="00472E17" w:rsidRPr="00317A13" w:rsidRDefault="00472E17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6FF3D35E" w14:textId="77777777" w:rsidR="00007684" w:rsidRPr="00007684" w:rsidRDefault="00007684" w:rsidP="000076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76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“Odontoterapia preclinică conservativă și restauratoare“ este un compartiment indispensabil în formarea profesională a unui medic stomatolog. </w:t>
            </w:r>
          </w:p>
          <w:p w14:paraId="7800AA64" w14:textId="77777777" w:rsidR="00007684" w:rsidRPr="00007684" w:rsidRDefault="00007684" w:rsidP="000076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76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Trecerea instruirii studenților către etapa clinică a stomatologiei este efectuată prin familiarizarea acestora cu specificul structurii cabinetului stomatologic, unitului dentar, organizarea asistenței stomatologice și cu noțiuni de ergonomie. Lucrul practic pe simulatoare permite studenților să-și formeze și perfecționeze deprinderi practice indispensabile în pregătirea unui medic stomatolog,  absolut necesare pentru a trece la etapa clinică de studii. Studierea teoretică a instrumentarului stomatologic și utilizarea în practică a lui pe simulatoare, cât și a principiilor de preparare clasice și moderne a cavităților carioase formează deprinderi practice necesare pentru tratarea cariei dentare la pacienți. Studiul materialelor de obturație și implementarea în practică a acestor cunoștințe, cu respectarea principiilor de ergonomie finalizează pregătirea preclinică a unui student în cadrul odontoterapiei conservative, astfel pregătindu-l pentru lucrul cu pacientul.</w:t>
            </w:r>
          </w:p>
          <w:p w14:paraId="4C95B83C" w14:textId="77777777" w:rsidR="00007684" w:rsidRPr="00007684" w:rsidRDefault="00007684" w:rsidP="0000768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76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Cunoștințele acumulate în domeniul sterilizării instrumentelor stomatologice cât și a noțiunilor de asepsie și antisepsie în </w:t>
            </w:r>
            <w:r w:rsidRPr="000076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cabinetul stomatologic reprezintă o etapă importantă în formarea viitorilor stomatologi.</w:t>
            </w:r>
            <w:r w:rsidRPr="0000768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26C9C405" w14:textId="77777777" w:rsidR="00007684" w:rsidRPr="00007684" w:rsidRDefault="00007684" w:rsidP="0000768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71AEB6" w14:textId="77777777" w:rsidR="00472E17" w:rsidRPr="00317A13" w:rsidRDefault="00472E17" w:rsidP="009A3A2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72E17" w:rsidRPr="00317A13" w14:paraId="09AC20A8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11C338F0" w14:textId="77777777" w:rsidR="00472E17" w:rsidRPr="00317A13" w:rsidRDefault="00472E17" w:rsidP="000B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Finalități de studiu</w:t>
            </w:r>
          </w:p>
          <w:p w14:paraId="096C1C24" w14:textId="77777777" w:rsidR="00472E17" w:rsidRPr="00317A13" w:rsidRDefault="00472E17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13805976" w14:textId="77777777" w:rsidR="00007684" w:rsidRPr="00007684" w:rsidRDefault="00007684" w:rsidP="0000768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76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cunoască principiile de bază, structura funcțională și organizarea asistenței medicale în cabinetul stomatologic, asistenței stomatologice în Republica Moldova;</w:t>
            </w:r>
          </w:p>
          <w:p w14:paraId="3DF4C92D" w14:textId="77777777" w:rsidR="00007684" w:rsidRPr="00007684" w:rsidRDefault="00007684" w:rsidP="0000768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76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cunoască rolul și funcțiile stomatologului în sistemul de organizare a asistenței medicale;</w:t>
            </w:r>
          </w:p>
          <w:p w14:paraId="72D69DDC" w14:textId="77777777" w:rsidR="00007684" w:rsidRPr="00007684" w:rsidRDefault="00007684" w:rsidP="0000768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76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promoveze modul sănătos de viață și educația pentru sănătate prin discursuri, referate, prezentări, articole în reviste de specialitate etc.</w:t>
            </w:r>
          </w:p>
          <w:p w14:paraId="2E72EAF2" w14:textId="77777777" w:rsidR="00472E17" w:rsidRPr="00317A13" w:rsidRDefault="00472E17" w:rsidP="00472E1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72E17" w:rsidRPr="00317A13" w14:paraId="2515BB2E" w14:textId="77777777" w:rsidTr="000B7EA4">
        <w:tc>
          <w:tcPr>
            <w:tcW w:w="2689" w:type="dxa"/>
          </w:tcPr>
          <w:p w14:paraId="2B6D7F3C" w14:textId="77777777" w:rsidR="00472E17" w:rsidRPr="00317A13" w:rsidRDefault="00472E17" w:rsidP="000B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Manopere practice achiziționate</w:t>
            </w:r>
          </w:p>
          <w:p w14:paraId="22B6EF19" w14:textId="77777777" w:rsidR="00472E17" w:rsidRPr="00317A13" w:rsidRDefault="00472E17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5EFF64CD" w14:textId="77777777" w:rsidR="00472E17" w:rsidRPr="00712012" w:rsidRDefault="00472E17" w:rsidP="00472E17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CAFAB2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bookmarkStart w:id="0" w:name="OLE_LINK1"/>
            <w:bookmarkStart w:id="1" w:name="OLE_LINK2"/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aplica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corect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ă 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instrumentarul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ui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stomatologic utilizat pentru examinarea pacientului, prepararea și obturarea cavităților carioase;</w:t>
            </w:r>
          </w:p>
          <w:p w14:paraId="3400398F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determina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corect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ă claselor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cavității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carioase  și tratamentul 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în dependență de diverse criterii;</w:t>
            </w:r>
          </w:p>
          <w:p w14:paraId="07ACF3F3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prepara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cavități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lor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carioase după metoda clasică și modernă;</w:t>
            </w:r>
          </w:p>
          <w:p w14:paraId="11177251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izola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câmpul operator;</w:t>
            </w:r>
          </w:p>
          <w:p w14:paraId="4B895A60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obtura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cavități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lor carioase cu amalgam, 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șlefui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și polei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 obturațiilor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metalice;</w:t>
            </w:r>
          </w:p>
          <w:p w14:paraId="6F5D039E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obtura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cavități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lor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carioase cu cimenturi ionomeri de sticlă și compomere; </w:t>
            </w:r>
          </w:p>
          <w:p w14:paraId="5E60B012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obtura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cavități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lor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carioase cu materiale compozite (chimice și fotopolimerizabile);</w:t>
            </w:r>
          </w:p>
          <w:p w14:paraId="3E4F7D21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utiliza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diverse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lor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tehnici adezive;</w:t>
            </w:r>
          </w:p>
          <w:p w14:paraId="0A80259F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utiliza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diverse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lor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matrici pentru restaurarea punctului de contact; </w:t>
            </w:r>
          </w:p>
          <w:p w14:paraId="712FF4F0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aplica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în practică reguli de asepsie și antisepsie; </w:t>
            </w:r>
          </w:p>
          <w:p w14:paraId="57D49385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evidenț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ierea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datelor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cu importanță majoră pentru stabilirea tipului de carie dentară;</w:t>
            </w:r>
          </w:p>
          <w:p w14:paraId="112C4ABB" w14:textId="33867153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descrie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etapelor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și 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metodelo</w:t>
            </w:r>
            <w:r w:rsidR="004A053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de asepsie și antisepsie;</w:t>
            </w:r>
          </w:p>
          <w:p w14:paraId="6B3BB39C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descrie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substanț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elor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antiseptice utilizate în odontoterapie preclinică conservativă și restauratoare, indicațiile de utilizare a acestora;</w:t>
            </w:r>
          </w:p>
          <w:p w14:paraId="6C66530B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efectua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ra și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pregătirea pacientului, medicului stomatolog și câmpului operator către obturarea cavității carioase;</w:t>
            </w:r>
          </w:p>
          <w:p w14:paraId="2C8CB213" w14:textId="77777777" w:rsidR="00712012" w:rsidRPr="00712012" w:rsidRDefault="00712012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ro-RO" w:eastAsia="ru-RU"/>
              </w:rPr>
            </w:pP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descrie</w:t>
            </w:r>
            <w:r w:rsidR="009559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 și</w:t>
            </w:r>
            <w:r w:rsidRPr="007120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conduita medicului și asistentului în timpul intervenției stomatologice.</w:t>
            </w:r>
          </w:p>
          <w:bookmarkEnd w:id="0"/>
          <w:bookmarkEnd w:id="1"/>
          <w:p w14:paraId="2C985E17" w14:textId="77777777" w:rsidR="00955971" w:rsidRDefault="00955971" w:rsidP="00955971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>aprecierea</w:t>
            </w:r>
            <w:r w:rsidR="00712012" w:rsidRPr="0071201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nivelul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>ui</w:t>
            </w:r>
            <w:r w:rsidR="00712012" w:rsidRPr="0071201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asistenței stomatologice;</w:t>
            </w:r>
          </w:p>
          <w:p w14:paraId="6C5E745D" w14:textId="77777777" w:rsidR="00712012" w:rsidRPr="00712012" w:rsidRDefault="00955971" w:rsidP="00955971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>aprecierea</w:t>
            </w:r>
            <w:r w:rsidR="00712012" w:rsidRPr="0071201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tipul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>ui</w:t>
            </w:r>
            <w:r w:rsidR="00712012" w:rsidRPr="0071201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cavității carioase după diferite criterii;</w:t>
            </w:r>
          </w:p>
          <w:p w14:paraId="7EA31615" w14:textId="77777777" w:rsidR="00712012" w:rsidRPr="00712012" w:rsidRDefault="00955971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>aleagerea metodei</w:t>
            </w:r>
            <w:r w:rsidR="00712012" w:rsidRPr="0071201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corectă de preparare a țesuturilor dentare dure în dependență de materialul de obturație;</w:t>
            </w:r>
          </w:p>
          <w:p w14:paraId="51931F09" w14:textId="77777777" w:rsidR="00712012" w:rsidRPr="00712012" w:rsidRDefault="00955971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>repartizarea</w:t>
            </w:r>
            <w:r w:rsidR="00712012" w:rsidRPr="0071201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instrumentarul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>ui</w:t>
            </w:r>
            <w:r w:rsidR="00712012" w:rsidRPr="0071201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necesar în dependență de scopul acestora;</w:t>
            </w:r>
          </w:p>
          <w:p w14:paraId="141A7C68" w14:textId="77777777" w:rsidR="00712012" w:rsidRPr="00712012" w:rsidRDefault="00955971" w:rsidP="00712012">
            <w:pPr>
              <w:widowControl w:val="0"/>
              <w:numPr>
                <w:ilvl w:val="0"/>
                <w:numId w:val="13"/>
              </w:numPr>
              <w:tabs>
                <w:tab w:val="num" w:pos="360"/>
              </w:tabs>
              <w:ind w:left="360" w:hanging="3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>selectarea</w:t>
            </w:r>
            <w:r w:rsidR="00712012" w:rsidRPr="0071201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materialul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>ui</w:t>
            </w:r>
            <w:r w:rsidR="00712012" w:rsidRPr="0071201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u-RU"/>
              </w:rPr>
              <w:t xml:space="preserve"> de obturație potrivit în dependență de cavitatea carioasă.</w:t>
            </w:r>
          </w:p>
          <w:p w14:paraId="572356FB" w14:textId="77777777" w:rsidR="00712012" w:rsidRPr="00712012" w:rsidRDefault="00712012" w:rsidP="00712012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ro-RO" w:eastAsia="ru-RU"/>
              </w:rPr>
            </w:pPr>
          </w:p>
          <w:p w14:paraId="01CCB3AE" w14:textId="77777777" w:rsidR="00472E17" w:rsidRPr="00712012" w:rsidRDefault="00472E17" w:rsidP="00472E1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72E17" w:rsidRPr="00317A13" w14:paraId="352CD641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4DBAAA8E" w14:textId="77777777" w:rsidR="00472E17" w:rsidRPr="00317A13" w:rsidRDefault="00472E17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Forma de evaluare</w:t>
            </w:r>
          </w:p>
        </w:tc>
        <w:tc>
          <w:tcPr>
            <w:tcW w:w="6656" w:type="dxa"/>
          </w:tcPr>
          <w:p w14:paraId="0D2DE813" w14:textId="77777777" w:rsidR="00472E17" w:rsidRPr="00317A13" w:rsidRDefault="00472E17" w:rsidP="000B7EA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</w:tr>
    </w:tbl>
    <w:p w14:paraId="14243BAE" w14:textId="77777777" w:rsidR="000B7EA4" w:rsidRPr="00317A13" w:rsidRDefault="000B7EA4" w:rsidP="000B7E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D12414D" w14:textId="77777777" w:rsidR="00086B9E" w:rsidRPr="00317A13" w:rsidRDefault="00086B9E" w:rsidP="000B7E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05FFE90" w14:textId="77777777" w:rsidR="00086B9E" w:rsidRPr="00317A13" w:rsidRDefault="00086B9E" w:rsidP="000B7EA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DB5C11E" w14:textId="77777777" w:rsidR="00086B9E" w:rsidRPr="00317A13" w:rsidRDefault="00086B9E" w:rsidP="000B7EA4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086B9E" w:rsidRPr="0031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03A8"/>
    <w:multiLevelType w:val="hybridMultilevel"/>
    <w:tmpl w:val="171609F6"/>
    <w:lvl w:ilvl="0" w:tplc="384C3D5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D6717"/>
    <w:multiLevelType w:val="hybridMultilevel"/>
    <w:tmpl w:val="3AE8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11756"/>
    <w:multiLevelType w:val="hybridMultilevel"/>
    <w:tmpl w:val="D38C46C6"/>
    <w:lvl w:ilvl="0" w:tplc="9E56E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89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0B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A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4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6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6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B747EC"/>
    <w:multiLevelType w:val="hybridMultilevel"/>
    <w:tmpl w:val="55BC7806"/>
    <w:lvl w:ilvl="0" w:tplc="1F042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20584"/>
    <w:multiLevelType w:val="hybridMultilevel"/>
    <w:tmpl w:val="961A01F6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55DA6"/>
    <w:multiLevelType w:val="hybridMultilevel"/>
    <w:tmpl w:val="BF40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C37A3"/>
    <w:multiLevelType w:val="hybridMultilevel"/>
    <w:tmpl w:val="95E6036E"/>
    <w:lvl w:ilvl="0" w:tplc="051E9C22">
      <w:start w:val="1"/>
      <w:numFmt w:val="bullet"/>
      <w:lvlText w:val="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color w:val="auto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A0D49"/>
    <w:multiLevelType w:val="hybridMultilevel"/>
    <w:tmpl w:val="086EA598"/>
    <w:lvl w:ilvl="0" w:tplc="2294CE5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A6916"/>
    <w:multiLevelType w:val="hybridMultilevel"/>
    <w:tmpl w:val="61509FBC"/>
    <w:lvl w:ilvl="0" w:tplc="85D0203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8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74083717"/>
    <w:multiLevelType w:val="hybridMultilevel"/>
    <w:tmpl w:val="6CF2D7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13EBE"/>
    <w:multiLevelType w:val="hybridMultilevel"/>
    <w:tmpl w:val="5DE6D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2F7F"/>
    <w:multiLevelType w:val="hybridMultilevel"/>
    <w:tmpl w:val="BE4012B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7EAE27EC"/>
    <w:multiLevelType w:val="hybridMultilevel"/>
    <w:tmpl w:val="9F54C746"/>
    <w:lvl w:ilvl="0" w:tplc="85323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61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6D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9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8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E8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A7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9540861">
    <w:abstractNumId w:val="4"/>
  </w:num>
  <w:num w:numId="2" w16cid:durableId="851183836">
    <w:abstractNumId w:val="13"/>
  </w:num>
  <w:num w:numId="3" w16cid:durableId="1353335301">
    <w:abstractNumId w:val="3"/>
  </w:num>
  <w:num w:numId="4" w16cid:durableId="1722946830">
    <w:abstractNumId w:val="8"/>
  </w:num>
  <w:num w:numId="5" w16cid:durableId="811949509">
    <w:abstractNumId w:val="0"/>
  </w:num>
  <w:num w:numId="6" w16cid:durableId="1253051770">
    <w:abstractNumId w:val="9"/>
  </w:num>
  <w:num w:numId="7" w16cid:durableId="2042626274">
    <w:abstractNumId w:val="11"/>
  </w:num>
  <w:num w:numId="8" w16cid:durableId="877861162">
    <w:abstractNumId w:val="6"/>
  </w:num>
  <w:num w:numId="9" w16cid:durableId="706831806">
    <w:abstractNumId w:val="10"/>
  </w:num>
  <w:num w:numId="10" w16cid:durableId="2130779766">
    <w:abstractNumId w:val="2"/>
  </w:num>
  <w:num w:numId="11" w16cid:durableId="27268424">
    <w:abstractNumId w:val="12"/>
  </w:num>
  <w:num w:numId="12" w16cid:durableId="1856184760">
    <w:abstractNumId w:val="1"/>
  </w:num>
  <w:num w:numId="13" w16cid:durableId="1856461181">
    <w:abstractNumId w:val="7"/>
  </w:num>
  <w:num w:numId="14" w16cid:durableId="1818379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3B0"/>
    <w:rsid w:val="00007684"/>
    <w:rsid w:val="00045990"/>
    <w:rsid w:val="00086B9E"/>
    <w:rsid w:val="0009359B"/>
    <w:rsid w:val="000B7EA4"/>
    <w:rsid w:val="0011184B"/>
    <w:rsid w:val="001B7667"/>
    <w:rsid w:val="00317A13"/>
    <w:rsid w:val="00347E2D"/>
    <w:rsid w:val="004710AD"/>
    <w:rsid w:val="00472E17"/>
    <w:rsid w:val="004A0533"/>
    <w:rsid w:val="004B6108"/>
    <w:rsid w:val="00641938"/>
    <w:rsid w:val="006B7BBE"/>
    <w:rsid w:val="00712012"/>
    <w:rsid w:val="007939FF"/>
    <w:rsid w:val="007B43AD"/>
    <w:rsid w:val="007C6698"/>
    <w:rsid w:val="007D18F2"/>
    <w:rsid w:val="00893506"/>
    <w:rsid w:val="00955971"/>
    <w:rsid w:val="009A3A2F"/>
    <w:rsid w:val="00AE584A"/>
    <w:rsid w:val="00B30B21"/>
    <w:rsid w:val="00BE6FF3"/>
    <w:rsid w:val="00CB44CC"/>
    <w:rsid w:val="00CE54DF"/>
    <w:rsid w:val="00D67F6D"/>
    <w:rsid w:val="00DE53B0"/>
    <w:rsid w:val="00E4291B"/>
    <w:rsid w:val="00EB0159"/>
    <w:rsid w:val="00EE45F0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5994"/>
  <w15:docId w15:val="{E5680EFB-4CB3-49E2-A83D-E36DEB47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7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B9E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0768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07684"/>
  </w:style>
  <w:style w:type="paragraph" w:styleId="3">
    <w:name w:val="Body Text Indent 3"/>
    <w:basedOn w:val="a"/>
    <w:link w:val="30"/>
    <w:uiPriority w:val="99"/>
    <w:semiHidden/>
    <w:unhideWhenUsed/>
    <w:rsid w:val="00712012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20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2021-04-05T12:21:00Z</cp:lastPrinted>
  <dcterms:created xsi:type="dcterms:W3CDTF">2021-06-16T13:17:00Z</dcterms:created>
  <dcterms:modified xsi:type="dcterms:W3CDTF">2025-03-12T15:10:00Z</dcterms:modified>
</cp:coreProperties>
</file>