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1629" w14:textId="1539CB22" w:rsidR="00AF6C3C" w:rsidRDefault="00AF6C3C" w:rsidP="00AF6C3C">
      <w:pPr>
        <w:pStyle w:val="Paragraphedeliste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bookmark1"/>
      <w:r>
        <w:rPr>
          <w:rFonts w:ascii="Times New Roman" w:hAnsi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53289C7" wp14:editId="5EDC7A7F">
            <wp:simplePos x="0" y="0"/>
            <wp:positionH relativeFrom="column">
              <wp:posOffset>-360045</wp:posOffset>
            </wp:positionH>
            <wp:positionV relativeFrom="paragraph">
              <wp:posOffset>346710</wp:posOffset>
            </wp:positionV>
            <wp:extent cx="685800" cy="800100"/>
            <wp:effectExtent l="0" t="0" r="0" b="12700"/>
            <wp:wrapNone/>
            <wp:docPr id="2" name="Рисунок 2" descr="Medi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edic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40018" w14:textId="77777777" w:rsidR="00AF6C3C" w:rsidRPr="001E7B5F" w:rsidRDefault="00AF6C3C" w:rsidP="00AF6C3C">
      <w:pPr>
        <w:pStyle w:val="Paragraphedeliste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aculty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of stomatology</w:t>
      </w:r>
    </w:p>
    <w:p w14:paraId="71343F74" w14:textId="77777777" w:rsidR="00AF6C3C" w:rsidRPr="0011256E" w:rsidRDefault="00AF6C3C" w:rsidP="00AF6C3C">
      <w:pPr>
        <w:pStyle w:val="Paragraphedeliste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7C7341D1" w14:textId="77777777" w:rsidR="00AF6C3C" w:rsidRPr="001E7B5F" w:rsidRDefault="00AF6C3C" w:rsidP="00AF6C3C">
      <w:pPr>
        <w:pStyle w:val="Paragraphedeliste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CHAIR OF STOMATOLOGICAL PROPAEDEUTICS “PAVEL GODOROJA”</w:t>
      </w:r>
    </w:p>
    <w:p w14:paraId="6CB0F8B7" w14:textId="77777777" w:rsidR="00AF6C3C" w:rsidRPr="008C66D2" w:rsidRDefault="00AF6C3C" w:rsidP="00AF6C3C">
      <w:pPr>
        <w:pStyle w:val="Paragraphedeliste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C42862E" w14:textId="5DB5D13E" w:rsidR="00AF6C3C" w:rsidRPr="00294954" w:rsidRDefault="00AF6C3C" w:rsidP="00AF6C3C">
      <w:pPr>
        <w:pStyle w:val="Paragraphedeliste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US"/>
        </w:rPr>
        <w:t>Preclinical Periodontology</w:t>
      </w:r>
    </w:p>
    <w:p w14:paraId="7F227CBB" w14:textId="77777777" w:rsidR="00AF6C3C" w:rsidRPr="008C66D2" w:rsidRDefault="00AF6C3C" w:rsidP="00AF6C3C">
      <w:pPr>
        <w:pStyle w:val="Paragraphedeliste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691812F5" w14:textId="77777777" w:rsidR="00AF6C3C" w:rsidRPr="008C66D2" w:rsidRDefault="00AF6C3C" w:rsidP="00AF6C3C">
      <w:pPr>
        <w:pStyle w:val="Paragraphedeliste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5B9C391D" w14:textId="77777777" w:rsidR="00AF6C3C" w:rsidRPr="008C66D2" w:rsidRDefault="00AF6C3C" w:rsidP="00AF6C3C">
      <w:pPr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1347EDE5" w14:textId="77777777" w:rsidR="00AF6C3C" w:rsidRPr="008C66D2" w:rsidRDefault="00AF6C3C" w:rsidP="00AF6C3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497E344C" w14:textId="77777777" w:rsidR="00AF6C3C" w:rsidRPr="008C66D2" w:rsidRDefault="00AF6C3C" w:rsidP="00AF6C3C">
      <w:pPr>
        <w:pStyle w:val="Titre2"/>
        <w:spacing w:line="276" w:lineRule="auto"/>
        <w:rPr>
          <w:b/>
          <w:i/>
          <w:szCs w:val="24"/>
        </w:rPr>
      </w:pPr>
      <w:r>
        <w:rPr>
          <w:i/>
          <w:szCs w:val="24"/>
        </w:rPr>
        <w:t>METHODICAL ELABORATION</w:t>
      </w:r>
    </w:p>
    <w:p w14:paraId="09A913BD" w14:textId="77777777" w:rsidR="00AF6C3C" w:rsidRPr="008C66D2" w:rsidRDefault="00AF6C3C" w:rsidP="00AF6C3C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667021E" w14:textId="77777777" w:rsidR="00AF6C3C" w:rsidRDefault="00AF6C3C" w:rsidP="00AF6C3C">
      <w:pPr>
        <w:pStyle w:val="Corpsdetexte2"/>
        <w:spacing w:line="276" w:lineRule="auto"/>
        <w:jc w:val="center"/>
        <w:rPr>
          <w:i/>
          <w:szCs w:val="24"/>
        </w:rPr>
      </w:pPr>
      <w:r>
        <w:rPr>
          <w:i/>
          <w:szCs w:val="24"/>
        </w:rPr>
        <w:t xml:space="preserve">OF </w:t>
      </w:r>
      <w:r w:rsidRPr="001E7B5F">
        <w:rPr>
          <w:i/>
          <w:szCs w:val="24"/>
        </w:rPr>
        <w:t>PRACTICAL WORKS FOR STUDENTS OF 1st YEAR 2nd SEMESTER</w:t>
      </w:r>
      <w:r>
        <w:rPr>
          <w:i/>
          <w:szCs w:val="24"/>
        </w:rPr>
        <w:br/>
      </w:r>
    </w:p>
    <w:p w14:paraId="28C9052D" w14:textId="77777777" w:rsidR="00AF6C3C" w:rsidRDefault="00AF6C3C" w:rsidP="00AF6C3C">
      <w:pPr>
        <w:pStyle w:val="Corpsdetexte2"/>
        <w:spacing w:line="276" w:lineRule="auto"/>
        <w:jc w:val="center"/>
        <w:rPr>
          <w:i/>
          <w:szCs w:val="24"/>
        </w:rPr>
      </w:pPr>
    </w:p>
    <w:p w14:paraId="42D865BD" w14:textId="77777777" w:rsidR="00AF6C3C" w:rsidRDefault="00AF6C3C" w:rsidP="00AF6C3C">
      <w:pPr>
        <w:pStyle w:val="Corpsdetexte2"/>
        <w:spacing w:line="276" w:lineRule="auto"/>
        <w:jc w:val="center"/>
        <w:rPr>
          <w:i/>
          <w:szCs w:val="24"/>
        </w:rPr>
      </w:pPr>
    </w:p>
    <w:p w14:paraId="02C3EE10" w14:textId="77777777" w:rsidR="00AF6C3C" w:rsidRPr="008C66D2" w:rsidRDefault="00AF6C3C" w:rsidP="00AF6C3C">
      <w:pPr>
        <w:pStyle w:val="Corpsdetexte2"/>
        <w:spacing w:line="276" w:lineRule="auto"/>
        <w:jc w:val="center"/>
        <w:rPr>
          <w:szCs w:val="24"/>
        </w:rPr>
      </w:pPr>
    </w:p>
    <w:p w14:paraId="31908C98" w14:textId="77777777" w:rsidR="00AF6C3C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1E7B5F">
        <w:rPr>
          <w:rFonts w:ascii="Times New Roman" w:hAnsi="Times New Roman"/>
          <w:b/>
          <w:i/>
          <w:sz w:val="24"/>
          <w:szCs w:val="24"/>
          <w:lang w:val="ro-RO"/>
        </w:rPr>
        <w:t xml:space="preserve">They were reviewed and approved at the chair meeting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Nr.9 on 31.01.2020</w:t>
      </w:r>
    </w:p>
    <w:p w14:paraId="116E6037" w14:textId="77777777" w:rsidR="00AF6C3C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By the members</w:t>
      </w:r>
      <w:r w:rsidRPr="002643FA">
        <w:rPr>
          <w:rFonts w:ascii="Times New Roman" w:hAnsi="Times New Roman"/>
          <w:b/>
          <w:i/>
          <w:sz w:val="24"/>
          <w:szCs w:val="24"/>
          <w:lang w:val="ro-RO"/>
        </w:rPr>
        <w:t>: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D. Uncuța - associate professor, PhD, DHMS, head of chair; T.Porosencova - associate professor, DMS; N. Bajurea - associate professor; I. Ivasiuc - assistant professor; O. Cheptanaru - assistant professor; I. Marina</w:t>
      </w:r>
      <w:r w:rsidRPr="00DF74A4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- assistant professor; </w:t>
      </w:r>
    </w:p>
    <w:p w14:paraId="526DE2EA" w14:textId="77777777" w:rsidR="00AF6C3C" w:rsidRPr="002643FA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M. Calitca -</w:t>
      </w:r>
      <w:r w:rsidRPr="00DF74A4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assistant professor; M. Tighineanu -</w:t>
      </w:r>
      <w:r w:rsidRPr="00DF74A4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assistant professor.</w:t>
      </w:r>
    </w:p>
    <w:p w14:paraId="5CA7090B" w14:textId="77777777" w:rsidR="00AF6C3C" w:rsidRPr="008C66D2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0F12C344" w14:textId="77777777" w:rsidR="00AF6C3C" w:rsidRPr="008C66D2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DD9BA21" w14:textId="77777777" w:rsidR="00AF6C3C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C272A9C" w14:textId="77777777" w:rsidR="00AF6C3C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59A82A7" w14:textId="77777777" w:rsidR="00AF6C3C" w:rsidRPr="008C66D2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4C66733" w14:textId="77777777" w:rsidR="00AF6C3C" w:rsidRPr="008C66D2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A71AF85" w14:textId="77777777" w:rsidR="00AF6C3C" w:rsidRPr="008C66D2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66770AA" w14:textId="77777777" w:rsidR="00AF6C3C" w:rsidRPr="008C66D2" w:rsidRDefault="00AF6C3C" w:rsidP="00AF6C3C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959DA16" w14:textId="77777777" w:rsidR="00AF6C3C" w:rsidRPr="008C66D2" w:rsidRDefault="00AF6C3C" w:rsidP="00AF6C3C">
      <w:pPr>
        <w:pStyle w:val="Pieddepage"/>
        <w:tabs>
          <w:tab w:val="left" w:pos="993"/>
        </w:tabs>
        <w:spacing w:line="276" w:lineRule="auto"/>
        <w:ind w:left="502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Head of the Department</w:t>
      </w:r>
    </w:p>
    <w:p w14:paraId="17105DE7" w14:textId="739334A7" w:rsidR="00AF6C3C" w:rsidRPr="008C66D2" w:rsidRDefault="00AF6C3C" w:rsidP="00AF6C3C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PhD, DHMS, associate professor</w:t>
      </w:r>
      <w:r w:rsidRPr="008C66D2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ab/>
      </w:r>
      <w:bookmarkStart w:id="1" w:name="_GoBack"/>
      <w:bookmarkEnd w:id="1"/>
      <w:r w:rsidRPr="008C66D2">
        <w:rPr>
          <w:rFonts w:ascii="Times New Roman" w:hAnsi="Times New Roman"/>
          <w:sz w:val="24"/>
          <w:szCs w:val="24"/>
          <w:lang w:val="ro-RO"/>
        </w:rPr>
        <w:t>D</w:t>
      </w:r>
      <w:r>
        <w:rPr>
          <w:rFonts w:ascii="Times New Roman" w:hAnsi="Times New Roman"/>
          <w:sz w:val="24"/>
          <w:szCs w:val="24"/>
          <w:lang w:val="ro-RO"/>
        </w:rPr>
        <w:t>iana</w:t>
      </w:r>
      <w:r w:rsidRPr="008C66D2">
        <w:rPr>
          <w:rFonts w:ascii="Times New Roman" w:hAnsi="Times New Roman"/>
          <w:sz w:val="24"/>
          <w:szCs w:val="24"/>
          <w:lang w:val="ro-RO"/>
        </w:rPr>
        <w:t xml:space="preserve"> Uncuța</w:t>
      </w:r>
    </w:p>
    <w:p w14:paraId="69EF2D93" w14:textId="77777777" w:rsidR="00AF6C3C" w:rsidRPr="008C66D2" w:rsidRDefault="00AF6C3C" w:rsidP="00AF6C3C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/>
          <w:sz w:val="24"/>
          <w:szCs w:val="24"/>
          <w:lang w:val="ro-RO"/>
        </w:rPr>
      </w:pPr>
    </w:p>
    <w:p w14:paraId="17B44542" w14:textId="77777777" w:rsidR="00AF6C3C" w:rsidRPr="008C66D2" w:rsidRDefault="00AF6C3C" w:rsidP="00AF6C3C">
      <w:pPr>
        <w:pStyle w:val="Paragraphedeliste"/>
        <w:spacing w:after="0"/>
        <w:ind w:left="5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Chief of studies</w:t>
      </w:r>
    </w:p>
    <w:p w14:paraId="79D1BB2E" w14:textId="77777777" w:rsidR="00AF6C3C" w:rsidRPr="00AF7F27" w:rsidRDefault="00AF6C3C" w:rsidP="00AF6C3C">
      <w:pPr>
        <w:pStyle w:val="Paragraphedeliste"/>
        <w:spacing w:after="0"/>
        <w:ind w:left="5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PhD, associate professor</w:t>
      </w:r>
      <w:r w:rsidRPr="008C66D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Tatiana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Porosencova</w:t>
      </w:r>
      <w:proofErr w:type="spellEnd"/>
    </w:p>
    <w:p w14:paraId="7E06DB7A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681EDC9E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030278A3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10DAB386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3125D8E6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13FEC966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3080F95D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5EEB3E2C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01BD1294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4D7E5D28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03C89384" w14:textId="77777777" w:rsidR="00AF6C3C" w:rsidRDefault="00AF6C3C" w:rsidP="00AF6C3C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7DB1DD93" w14:textId="28A6D3AA" w:rsidR="004701E8" w:rsidRDefault="004701E8" w:rsidP="0069784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B8E3EA0" w14:textId="77777777" w:rsidR="004701E8" w:rsidRPr="00A87A90" w:rsidRDefault="004701E8" w:rsidP="004701E8">
      <w:pPr>
        <w:pStyle w:val="Paragraphedeliste"/>
        <w:spacing w:after="0"/>
        <w:ind w:left="502"/>
        <w:rPr>
          <w:rFonts w:ascii="Times New Roman" w:hAnsi="Times New Roman"/>
          <w:sz w:val="24"/>
          <w:szCs w:val="24"/>
          <w:lang w:val="en-US"/>
        </w:rPr>
      </w:pPr>
    </w:p>
    <w:p w14:paraId="0B053B19" w14:textId="77777777" w:rsidR="004701E8" w:rsidRDefault="004701E8" w:rsidP="004701E8">
      <w:pPr>
        <w:jc w:val="both"/>
        <w:rPr>
          <w:b/>
          <w:sz w:val="24"/>
          <w:szCs w:val="24"/>
          <w:lang w:val="ro-RO"/>
        </w:rPr>
      </w:pPr>
    </w:p>
    <w:p w14:paraId="62B8DFAF" w14:textId="77777777" w:rsidR="00904493" w:rsidRPr="008C6268" w:rsidRDefault="00904493" w:rsidP="00904493">
      <w:pPr>
        <w:pStyle w:val="22"/>
        <w:keepNext/>
        <w:keepLines/>
        <w:shd w:val="clear" w:color="auto" w:fill="auto"/>
        <w:spacing w:line="360" w:lineRule="auto"/>
        <w:ind w:left="426" w:hanging="426"/>
        <w:rPr>
          <w:rFonts w:ascii="Times New Roman" w:hAnsi="Times New Roman" w:cs="Times New Roman"/>
          <w:sz w:val="28"/>
          <w:szCs w:val="24"/>
          <w:lang w:val="en-US"/>
        </w:rPr>
      </w:pPr>
      <w:r w:rsidRPr="008C6268">
        <w:rPr>
          <w:rFonts w:ascii="Times New Roman" w:hAnsi="Times New Roman" w:cs="Times New Roman"/>
          <w:sz w:val="28"/>
          <w:szCs w:val="24"/>
          <w:lang w:val="ro-RO" w:eastAsia="ro-RO" w:bidi="ro-RO"/>
        </w:rPr>
        <w:t>PLANUL LECŢIILOR PRACTICE</w:t>
      </w:r>
      <w:bookmarkEnd w:id="0"/>
    </w:p>
    <w:p w14:paraId="696A1FDA" w14:textId="77777777" w:rsidR="00904493" w:rsidRPr="008C6268" w:rsidRDefault="00904493" w:rsidP="00904493">
      <w:pPr>
        <w:pStyle w:val="50"/>
        <w:shd w:val="clear" w:color="auto" w:fill="auto"/>
        <w:spacing w:line="360" w:lineRule="auto"/>
        <w:ind w:left="426" w:hanging="426"/>
        <w:jc w:val="center"/>
        <w:rPr>
          <w:rFonts w:ascii="Times New Roman" w:hAnsi="Times New Roman"/>
          <w:sz w:val="28"/>
          <w:szCs w:val="24"/>
          <w:lang w:val="en-US"/>
        </w:rPr>
      </w:pPr>
      <w:r w:rsidRPr="008C6268">
        <w:rPr>
          <w:rFonts w:ascii="Times New Roman" w:hAnsi="Times New Roman"/>
          <w:sz w:val="28"/>
          <w:szCs w:val="24"/>
          <w:lang w:val="ro-RO" w:eastAsia="ro-RO" w:bidi="ro-RO"/>
        </w:rPr>
        <w:t>(total - 34 ore)</w:t>
      </w:r>
    </w:p>
    <w:p w14:paraId="128356D7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The structure of the marginal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. Superficial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 (gingiva,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supraalveolar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 ligaments). </w:t>
      </w:r>
    </w:p>
    <w:p w14:paraId="43017BF7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Deep marginal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 or "functional"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 (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cementum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>, alveolar bone)</w:t>
      </w:r>
    </w:p>
    <w:p w14:paraId="3F4F2CCE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Dental-gingival junction and formation of gingival sulcus. </w:t>
      </w:r>
    </w:p>
    <w:p w14:paraId="6C2B959B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Gingival sulcus. Gingival fluid.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Totalisation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0D14B586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Notion of periodontal lesions. Classification. The role of local factors in the etiology of periodontal disease. </w:t>
      </w:r>
    </w:p>
    <w:p w14:paraId="0295EA69" w14:textId="77777777" w:rsidR="009B2378" w:rsidRPr="00B55FF6" w:rsidRDefault="00914AF1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Bacterial plaque. Chemical composition. Bacterial plaque formation mechanism. </w:t>
      </w:r>
    </w:p>
    <w:p w14:paraId="11085A61" w14:textId="77777777" w:rsidR="009B2378" w:rsidRPr="00B55FF6" w:rsidRDefault="00EE043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>Dental calculus. Chemical composition. Mechanism of formation of dental plaque</w:t>
      </w:r>
      <w:r w:rsidR="009B2378" w:rsidRPr="00B55FF6">
        <w:rPr>
          <w:rFonts w:ascii="Times New Roman" w:hAnsi="Times New Roman"/>
          <w:sz w:val="28"/>
          <w:szCs w:val="24"/>
          <w:lang w:val="en-US"/>
        </w:rPr>
        <w:t>.</w:t>
      </w:r>
      <w:r w:rsidRPr="00B55FF6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7CE7A37A" w14:textId="77777777" w:rsidR="009B2378" w:rsidRPr="00B55FF6" w:rsidRDefault="00EE043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Determination of bacterial plaque. Revealers of bacterial plaque.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Totalisation</w:t>
      </w:r>
      <w:proofErr w:type="spellEnd"/>
      <w:r w:rsidR="009B2378" w:rsidRPr="00B55FF6">
        <w:rPr>
          <w:rFonts w:ascii="Times New Roman" w:hAnsi="Times New Roman"/>
          <w:sz w:val="28"/>
          <w:szCs w:val="24"/>
          <w:lang w:val="en-US"/>
        </w:rPr>
        <w:t>.</w:t>
      </w:r>
      <w:r w:rsidR="001C59AB" w:rsidRPr="00B55FF6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6240292E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Instruments and techniques for probing in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paradontology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68D419AF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>Manual scaling and root planning. Instruments for scaling. Usage technique. Particularities for children.</w:t>
      </w:r>
    </w:p>
    <w:p w14:paraId="6B5EA335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Ultrasonic scaling (piezoelectric and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magnetostrictive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). Devices for piezoelectric and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magnetostrictive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 scaling. Techniques of use and tools for scaling.</w:t>
      </w:r>
    </w:p>
    <w:p w14:paraId="63E8F56A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Getting Periodontal Surgery. Surgical methods for the treatment of periodontal diseases (gingival curettage,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gingivectom</w:t>
      </w:r>
      <w:r w:rsidR="009B2378" w:rsidRPr="00B55FF6">
        <w:rPr>
          <w:rFonts w:ascii="Times New Roman" w:hAnsi="Times New Roman"/>
          <w:sz w:val="28"/>
          <w:szCs w:val="24"/>
          <w:lang w:val="en-US"/>
        </w:rPr>
        <w:t>y</w:t>
      </w:r>
      <w:proofErr w:type="spellEnd"/>
      <w:r w:rsidR="009B2378" w:rsidRPr="00B55FF6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="009B2378" w:rsidRPr="00B55FF6">
        <w:rPr>
          <w:rFonts w:ascii="Times New Roman" w:hAnsi="Times New Roman"/>
          <w:sz w:val="28"/>
          <w:szCs w:val="24"/>
          <w:lang w:val="en-US"/>
        </w:rPr>
        <w:t>gingivoplasty</w:t>
      </w:r>
      <w:proofErr w:type="spellEnd"/>
      <w:r w:rsidR="009B2378" w:rsidRPr="00B55FF6">
        <w:rPr>
          <w:rFonts w:ascii="Times New Roman" w:hAnsi="Times New Roman"/>
          <w:sz w:val="28"/>
          <w:szCs w:val="24"/>
          <w:lang w:val="en-US"/>
        </w:rPr>
        <w:t xml:space="preserve">). </w:t>
      </w:r>
      <w:proofErr w:type="spellStart"/>
      <w:r w:rsidR="009B2378" w:rsidRPr="00B55FF6">
        <w:rPr>
          <w:rFonts w:ascii="Times New Roman" w:hAnsi="Times New Roman"/>
          <w:sz w:val="28"/>
          <w:szCs w:val="24"/>
          <w:lang w:val="en-US"/>
        </w:rPr>
        <w:t>Totalisation</w:t>
      </w:r>
      <w:proofErr w:type="spellEnd"/>
    </w:p>
    <w:p w14:paraId="32158989" w14:textId="30FE96B9" w:rsidR="009B2378" w:rsidRPr="00B55FF6" w:rsidRDefault="009B2378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Interradicular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 lesions. Classification. </w:t>
      </w:r>
    </w:p>
    <w:p w14:paraId="6B1BA1D1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>Gingival recessions. Classification.</w:t>
      </w:r>
    </w:p>
    <w:p w14:paraId="40677405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Radiological aspects of healthy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 and periodontal diseases. </w:t>
      </w:r>
    </w:p>
    <w:p w14:paraId="1EAD106E" w14:textId="77777777" w:rsidR="009B2378" w:rsidRPr="00B55FF6" w:rsidRDefault="001C59AB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Clinical examination of patients with periodontal diseases. </w:t>
      </w:r>
    </w:p>
    <w:p w14:paraId="412D334D" w14:textId="2030EECC" w:rsidR="007906EE" w:rsidRPr="00B55FF6" w:rsidRDefault="00811DDC" w:rsidP="00BE2DBD">
      <w:pPr>
        <w:pStyle w:val="Paragraphedeliste"/>
        <w:numPr>
          <w:ilvl w:val="0"/>
          <w:numId w:val="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r w:rsidRPr="00B55FF6">
        <w:rPr>
          <w:rFonts w:ascii="Times New Roman" w:hAnsi="Times New Roman"/>
          <w:sz w:val="28"/>
          <w:szCs w:val="24"/>
          <w:lang w:val="en-US"/>
        </w:rPr>
        <w:t xml:space="preserve">Professional hygiene of the oral cavity. </w:t>
      </w:r>
      <w:proofErr w:type="spellStart"/>
      <w:r w:rsidRPr="00B55FF6">
        <w:rPr>
          <w:rFonts w:ascii="Times New Roman" w:hAnsi="Times New Roman"/>
          <w:sz w:val="28"/>
          <w:szCs w:val="24"/>
          <w:lang w:val="en-US"/>
        </w:rPr>
        <w:t>Totalisation</w:t>
      </w:r>
      <w:proofErr w:type="spellEnd"/>
      <w:r w:rsidRPr="00B55FF6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7E15DCF2" w14:textId="77777777" w:rsidR="007906EE" w:rsidRDefault="007906E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58D80F29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73CA86B6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3B9EE6C2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5A077704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6B6DCCC9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6E563048" w14:textId="77777777" w:rsidR="00A319AE" w:rsidRDefault="00A319AE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27CA3729" w14:textId="77777777" w:rsidR="00904493" w:rsidRPr="008C6268" w:rsidRDefault="00904493" w:rsidP="00904493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 w:eastAsia="ro-RO" w:bidi="ro-RO"/>
        </w:rPr>
      </w:pPr>
    </w:p>
    <w:p w14:paraId="13B2F47E" w14:textId="77777777" w:rsidR="00904493" w:rsidRPr="008C6268" w:rsidRDefault="00904493" w:rsidP="00904493">
      <w:pPr>
        <w:pStyle w:val="30"/>
        <w:keepNext/>
        <w:keepLines/>
        <w:shd w:val="clear" w:color="auto" w:fill="auto"/>
        <w:spacing w:after="0" w:line="360" w:lineRule="auto"/>
        <w:ind w:left="426" w:right="80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bookmark2"/>
      <w:r w:rsidRPr="008C626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Lucrare practică № 1</w:t>
      </w:r>
      <w:bookmarkEnd w:id="2"/>
    </w:p>
    <w:p w14:paraId="0F8AD463" w14:textId="77777777" w:rsidR="00A319AE" w:rsidRPr="007C421B" w:rsidRDefault="00A319AE" w:rsidP="00A319AE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bookmarkStart w:id="3" w:name="bookmark4"/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Pr="007C421B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7C421B"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14:paraId="5C028E1B" w14:textId="764C77A5" w:rsidR="00A319AE" w:rsidRPr="003728F0" w:rsidRDefault="00A319AE" w:rsidP="003728F0">
      <w:pPr>
        <w:pStyle w:val="NormalWeb"/>
        <w:jc w:val="center"/>
        <w:rPr>
          <w:b/>
        </w:rPr>
      </w:pPr>
      <w:r w:rsidRPr="003728F0">
        <w:rPr>
          <w:b/>
          <w:caps/>
          <w:sz w:val="24"/>
          <w:szCs w:val="24"/>
          <w:lang w:val="ro-RO"/>
        </w:rPr>
        <w:t>t</w:t>
      </w:r>
      <w:r w:rsidRPr="003728F0">
        <w:rPr>
          <w:b/>
          <w:sz w:val="24"/>
          <w:szCs w:val="24"/>
          <w:lang w:val="ro-RO"/>
        </w:rPr>
        <w:t>opic</w:t>
      </w:r>
      <w:r w:rsidRPr="003728F0">
        <w:rPr>
          <w:b/>
          <w:caps/>
          <w:sz w:val="24"/>
          <w:szCs w:val="24"/>
          <w:lang w:val="ro-RO"/>
        </w:rPr>
        <w:t>:</w:t>
      </w:r>
      <w:r w:rsidRPr="003728F0">
        <w:rPr>
          <w:b/>
          <w:sz w:val="24"/>
          <w:szCs w:val="24"/>
        </w:rPr>
        <w:t xml:space="preserve"> </w:t>
      </w:r>
      <w:r w:rsidR="003728F0" w:rsidRPr="003728F0">
        <w:rPr>
          <w:rFonts w:ascii="Times New Roman,Bold" w:hAnsi="Times New Roman,Bold"/>
          <w:b/>
          <w:sz w:val="24"/>
          <w:szCs w:val="24"/>
        </w:rPr>
        <w:t xml:space="preserve">The structure of the marginal </w:t>
      </w:r>
      <w:proofErr w:type="spellStart"/>
      <w:r w:rsidR="003728F0" w:rsidRPr="003728F0">
        <w:rPr>
          <w:rFonts w:ascii="Times New Roman,Bold" w:hAnsi="Times New Roman,Bold"/>
          <w:b/>
          <w:sz w:val="24"/>
          <w:szCs w:val="24"/>
        </w:rPr>
        <w:t>periodontium</w:t>
      </w:r>
      <w:proofErr w:type="spellEnd"/>
      <w:r w:rsidR="003728F0" w:rsidRPr="003728F0">
        <w:rPr>
          <w:rFonts w:ascii="Times New Roman,Bold" w:hAnsi="Times New Roman,Bold"/>
          <w:b/>
          <w:sz w:val="24"/>
          <w:szCs w:val="24"/>
        </w:rPr>
        <w:t xml:space="preserve">. </w:t>
      </w:r>
      <w:proofErr w:type="gramStart"/>
      <w:r w:rsidR="003728F0" w:rsidRPr="003728F0">
        <w:rPr>
          <w:rFonts w:ascii="Times New Roman,Bold" w:hAnsi="Times New Roman,Bold"/>
          <w:b/>
          <w:sz w:val="24"/>
          <w:szCs w:val="24"/>
        </w:rPr>
        <w:t xml:space="preserve">Superficial </w:t>
      </w:r>
      <w:proofErr w:type="spellStart"/>
      <w:r w:rsidR="003728F0" w:rsidRPr="003728F0">
        <w:rPr>
          <w:rFonts w:ascii="Times New Roman,Bold" w:hAnsi="Times New Roman,Bold"/>
          <w:b/>
          <w:sz w:val="24"/>
          <w:szCs w:val="24"/>
        </w:rPr>
        <w:t>periodontium</w:t>
      </w:r>
      <w:proofErr w:type="spellEnd"/>
      <w:r w:rsidR="003728F0" w:rsidRPr="003728F0">
        <w:rPr>
          <w:rFonts w:ascii="Times New Roman,Bold" w:hAnsi="Times New Roman,Bold"/>
          <w:b/>
          <w:sz w:val="24"/>
          <w:szCs w:val="24"/>
        </w:rPr>
        <w:t xml:space="preserve"> (gingiva, </w:t>
      </w:r>
      <w:proofErr w:type="spellStart"/>
      <w:r w:rsidR="003728F0" w:rsidRPr="003728F0">
        <w:rPr>
          <w:rFonts w:ascii="Times New Roman,Bold" w:hAnsi="Times New Roman,Bold"/>
          <w:b/>
          <w:sz w:val="24"/>
          <w:szCs w:val="24"/>
        </w:rPr>
        <w:t>supraalveolar</w:t>
      </w:r>
      <w:proofErr w:type="spellEnd"/>
      <w:r w:rsidR="003728F0" w:rsidRPr="003728F0">
        <w:rPr>
          <w:rFonts w:ascii="Times New Roman,Bold" w:hAnsi="Times New Roman,Bold"/>
          <w:b/>
          <w:sz w:val="24"/>
          <w:szCs w:val="24"/>
        </w:rPr>
        <w:t xml:space="preserve"> ligaments).</w:t>
      </w:r>
      <w:proofErr w:type="gramEnd"/>
    </w:p>
    <w:p w14:paraId="69127C95" w14:textId="77777777" w:rsidR="00A319AE" w:rsidRPr="007C421B" w:rsidRDefault="00A319AE" w:rsidP="00A319A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C729B0">
        <w:rPr>
          <w:rFonts w:ascii="Times New Roman" w:hAnsi="Times New Roman"/>
          <w:b/>
          <w:sz w:val="24"/>
          <w:szCs w:val="24"/>
          <w:lang w:val="en-US"/>
        </w:rPr>
        <w:t>Place of work</w:t>
      </w:r>
      <w:r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05424F54" w14:textId="77777777" w:rsidR="00A319AE" w:rsidRPr="008076AB" w:rsidRDefault="00A319AE" w:rsidP="00A319AE">
      <w:pPr>
        <w:rPr>
          <w:rFonts w:ascii="Times New Roman" w:hAnsi="Times New Roman"/>
          <w:sz w:val="24"/>
          <w:szCs w:val="24"/>
          <w:lang w:val="en-US"/>
        </w:rPr>
      </w:pPr>
      <w:r w:rsidRPr="00C729B0">
        <w:rPr>
          <w:rFonts w:ascii="Times New Roman" w:hAnsi="Times New Roman"/>
          <w:b/>
          <w:sz w:val="24"/>
          <w:szCs w:val="24"/>
          <w:lang w:val="en-US"/>
        </w:rPr>
        <w:t>Time</w:t>
      </w:r>
      <w:r w:rsidRPr="008076AB">
        <w:rPr>
          <w:rFonts w:ascii="Times New Roman" w:hAnsi="Times New Roman"/>
          <w:sz w:val="24"/>
          <w:szCs w:val="24"/>
          <w:lang w:val="en-US"/>
        </w:rPr>
        <w:t>: 3 hours.</w:t>
      </w:r>
    </w:p>
    <w:p w14:paraId="5BE9EBE8" w14:textId="6F300FA2" w:rsidR="00A319AE" w:rsidRDefault="00A319AE" w:rsidP="00A319AE">
      <w:pPr>
        <w:rPr>
          <w:rFonts w:ascii="Times New Roman" w:hAnsi="Times New Roman"/>
          <w:sz w:val="24"/>
          <w:szCs w:val="24"/>
          <w:lang w:val="en-US"/>
        </w:rPr>
      </w:pPr>
      <w:r w:rsidRPr="007C421B">
        <w:rPr>
          <w:rFonts w:ascii="Times New Roman" w:hAnsi="Times New Roman"/>
          <w:b/>
          <w:sz w:val="24"/>
          <w:szCs w:val="24"/>
          <w:lang w:val="en-US"/>
        </w:rPr>
        <w:t>Aim of work</w:t>
      </w:r>
      <w:r w:rsidRPr="008076AB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Pr="008076AB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3728F0">
        <w:rPr>
          <w:rFonts w:ascii="Times New Roman" w:hAnsi="Times New Roman"/>
          <w:sz w:val="24"/>
          <w:szCs w:val="24"/>
          <w:lang w:val="en-US"/>
        </w:rPr>
        <w:t xml:space="preserve">macro- and microstructure of the marginal </w:t>
      </w:r>
      <w:proofErr w:type="spellStart"/>
      <w:r w:rsidR="003728F0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="003728F0">
        <w:rPr>
          <w:rFonts w:ascii="Times New Roman" w:hAnsi="Times New Roman"/>
          <w:sz w:val="24"/>
          <w:szCs w:val="24"/>
          <w:lang w:val="en-US"/>
        </w:rPr>
        <w:t>.</w:t>
      </w:r>
    </w:p>
    <w:p w14:paraId="380C0B6F" w14:textId="77777777" w:rsidR="00A319AE" w:rsidRPr="00112ED3" w:rsidRDefault="00A319AE" w:rsidP="00A319A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</w:t>
      </w:r>
      <w:r w:rsidRPr="007C421B">
        <w:rPr>
          <w:rFonts w:ascii="Times New Roman" w:hAnsi="Times New Roman"/>
          <w:b/>
          <w:sz w:val="24"/>
          <w:szCs w:val="24"/>
          <w:lang w:val="en-US"/>
        </w:rPr>
        <w:t>ork plan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11F673C" w14:textId="77777777" w:rsidR="00A319AE" w:rsidRPr="008076AB" w:rsidRDefault="00A319AE" w:rsidP="00BE2DBD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left="142" w:hanging="142"/>
        <w:rPr>
          <w:rFonts w:ascii="Times New Roman" w:hAnsi="Times New Roman"/>
          <w:b/>
          <w:sz w:val="24"/>
          <w:szCs w:val="24"/>
          <w:lang w:val="en-US"/>
        </w:rPr>
      </w:pPr>
      <w:r w:rsidRPr="008076AB">
        <w:rPr>
          <w:rFonts w:ascii="Times New Roman" w:hAnsi="Times New Roman"/>
          <w:sz w:val="24"/>
          <w:szCs w:val="24"/>
          <w:lang w:val="en-US"/>
        </w:rPr>
        <w:t>The survey</w:t>
      </w:r>
      <w:r w:rsidRPr="007C421B"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8076AB">
        <w:rPr>
          <w:rFonts w:ascii="Times New Roman" w:hAnsi="Times New Roman"/>
          <w:b/>
          <w:sz w:val="24"/>
          <w:szCs w:val="24"/>
          <w:lang w:val="en-US"/>
        </w:rPr>
        <w:t xml:space="preserve"> minutes. </w:t>
      </w:r>
    </w:p>
    <w:p w14:paraId="6CC82E54" w14:textId="2952E444" w:rsidR="00A319AE" w:rsidRPr="007C421B" w:rsidRDefault="00A319AE" w:rsidP="00BE2DBD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left="142" w:hanging="142"/>
        <w:rPr>
          <w:rFonts w:ascii="Times New Roman" w:hAnsi="Times New Roman"/>
          <w:sz w:val="24"/>
          <w:szCs w:val="24"/>
          <w:lang w:val="en-US"/>
        </w:rPr>
      </w:pPr>
      <w:r w:rsidRPr="008076AB">
        <w:rPr>
          <w:rFonts w:ascii="Times New Roman" w:hAnsi="Times New Roman"/>
          <w:sz w:val="24"/>
          <w:szCs w:val="24"/>
          <w:lang w:val="en-US"/>
        </w:rPr>
        <w:t>Practical work</w:t>
      </w:r>
      <w:r w:rsidRPr="007C421B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8076AB">
        <w:rPr>
          <w:rFonts w:ascii="Times New Roman" w:hAnsi="Times New Roman"/>
          <w:b/>
          <w:sz w:val="24"/>
          <w:szCs w:val="24"/>
          <w:lang w:val="en-US"/>
        </w:rPr>
        <w:t>80 minutes</w:t>
      </w:r>
      <w:r w:rsidRPr="007C421B">
        <w:rPr>
          <w:rFonts w:ascii="Times New Roman" w:hAnsi="Times New Roman"/>
          <w:sz w:val="24"/>
          <w:szCs w:val="24"/>
          <w:lang w:val="en-US"/>
        </w:rPr>
        <w:t>.</w:t>
      </w:r>
      <w:r w:rsidR="003728F0">
        <w:rPr>
          <w:rFonts w:ascii="Times New Roman" w:hAnsi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lang w:val="en-US"/>
        </w:rPr>
        <w:t xml:space="preserve">study </w:t>
      </w:r>
      <w:r w:rsidR="003728F0">
        <w:rPr>
          <w:rFonts w:ascii="Times New Roman" w:hAnsi="Times New Roman"/>
          <w:sz w:val="24"/>
          <w:szCs w:val="24"/>
          <w:lang w:val="en-US"/>
        </w:rPr>
        <w:t xml:space="preserve">of the structure of the superficial </w:t>
      </w:r>
      <w:proofErr w:type="spellStart"/>
      <w:r w:rsidR="003728F0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="003728F0">
        <w:rPr>
          <w:rFonts w:ascii="Times New Roman" w:hAnsi="Times New Roman"/>
          <w:sz w:val="24"/>
          <w:szCs w:val="24"/>
          <w:lang w:val="en-US"/>
        </w:rPr>
        <w:t xml:space="preserve"> using schemes or tables. </w:t>
      </w:r>
    </w:p>
    <w:p w14:paraId="56A63BEF" w14:textId="77777777" w:rsidR="00A319AE" w:rsidRPr="007C421B" w:rsidRDefault="00A319AE" w:rsidP="00BE2DBD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left="142" w:hanging="142"/>
        <w:rPr>
          <w:rFonts w:ascii="Times New Roman" w:hAnsi="Times New Roman"/>
          <w:sz w:val="24"/>
          <w:szCs w:val="24"/>
          <w:lang w:val="en-US"/>
        </w:rPr>
      </w:pPr>
      <w:r w:rsidRPr="008076AB">
        <w:rPr>
          <w:rFonts w:ascii="Times New Roman" w:hAnsi="Times New Roman"/>
          <w:sz w:val="24"/>
          <w:szCs w:val="24"/>
          <w:lang w:val="en-US"/>
        </w:rPr>
        <w:t>Conclusion</w:t>
      </w:r>
      <w:r w:rsidRPr="007C421B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8076AB">
        <w:rPr>
          <w:rFonts w:ascii="Times New Roman" w:hAnsi="Times New Roman"/>
          <w:b/>
          <w:sz w:val="24"/>
          <w:szCs w:val="24"/>
          <w:lang w:val="en-US"/>
        </w:rPr>
        <w:t>10 minutes.</w:t>
      </w:r>
    </w:p>
    <w:p w14:paraId="42561D8F" w14:textId="77777777" w:rsidR="00A319AE" w:rsidRPr="007C421B" w:rsidRDefault="00A319AE" w:rsidP="00A319AE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0390A5E2" w14:textId="77777777" w:rsidR="00FA2ED1" w:rsidRDefault="00A319AE" w:rsidP="00FA2ED1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CONTROL QUESTIONS:</w:t>
      </w:r>
      <w:bookmarkStart w:id="4" w:name="bookmark5"/>
      <w:bookmarkEnd w:id="3"/>
    </w:p>
    <w:p w14:paraId="6BD76033" w14:textId="78D333E2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marginal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028C99C" w14:textId="4514CF89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Main components of the marginal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DE85863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Basic functions of the marginal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DD6A066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Components of the superficial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272D6DCA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Gingiva, types of gingiva. </w:t>
      </w:r>
    </w:p>
    <w:p w14:paraId="7ED67BE0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Morphological structure of the gingiva. </w:t>
      </w:r>
    </w:p>
    <w:p w14:paraId="1A0B3108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Free or marginal gingiva (notion). </w:t>
      </w:r>
    </w:p>
    <w:p w14:paraId="450E9F17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Interdental gingiva (gingival papilla), color, shape and volume. </w:t>
      </w:r>
    </w:p>
    <w:p w14:paraId="02398AEA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Fixed gingiva (attached), structure, vascularization, and innervation. </w:t>
      </w:r>
    </w:p>
    <w:p w14:paraId="72FBFF9A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mucosal gingival junction. </w:t>
      </w:r>
    </w:p>
    <w:p w14:paraId="011BD60A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suprralveolar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ligament system. </w:t>
      </w:r>
    </w:p>
    <w:p w14:paraId="1E5D0B1A" w14:textId="77777777" w:rsidR="00FA2ED1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Types of fibers of the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superalveolar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ligament. </w:t>
      </w:r>
    </w:p>
    <w:p w14:paraId="5B367829" w14:textId="53BD1946" w:rsidR="00904493" w:rsidRPr="00B55FF6" w:rsidRDefault="00FA2ED1" w:rsidP="00BE2DBD">
      <w:pPr>
        <w:pStyle w:val="Paragraphedeliste"/>
        <w:numPr>
          <w:ilvl w:val="0"/>
          <w:numId w:val="2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lastRenderedPageBreak/>
        <w:t xml:space="preserve">Dental gingival fibers. Dental fiber. Dental periosteal fibers. Dental alveolar fibers. Alveolar gingival fibers.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Transgingival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fibers.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Intergingival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fibers. Circular fibers. Physiology of the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supraalveolar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ligament system.</w:t>
      </w:r>
    </w:p>
    <w:bookmarkEnd w:id="4"/>
    <w:p w14:paraId="53ACA605" w14:textId="6A135420" w:rsidR="00904493" w:rsidRPr="008C6268" w:rsidRDefault="00FA2ED1" w:rsidP="00904493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1FA9BD6D" w14:textId="61D107EF" w:rsidR="00FA2ED1" w:rsidRPr="00FA2ED1" w:rsidRDefault="00FA2ED1" w:rsidP="00FA2E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5" w:name="bookmark6"/>
      <w:r>
        <w:rPr>
          <w:rFonts w:ascii="Times New Roman" w:hAnsi="Times New Roman"/>
          <w:sz w:val="24"/>
          <w:szCs w:val="24"/>
          <w:lang w:val="en-US"/>
        </w:rPr>
        <w:t xml:space="preserve">Draw in the copybooks the elements of the marginal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periodontium</w:t>
      </w:r>
      <w:bookmarkStart w:id="6" w:name="bookmark7"/>
      <w:bookmarkEnd w:id="5"/>
      <w:proofErr w:type="spellEnd"/>
    </w:p>
    <w:p w14:paraId="3D6390E3" w14:textId="77777777" w:rsidR="00FA2ED1" w:rsidRPr="00FA2ED1" w:rsidRDefault="00FA2ED1" w:rsidP="00FA2ED1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7E8CA174" w14:textId="70CA5114" w:rsidR="008C6268" w:rsidRPr="00FA2ED1" w:rsidRDefault="008C6268" w:rsidP="00FA2ED1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="00FA2ED1"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63768EEE" w14:textId="77777777" w:rsidR="00FA2ED1" w:rsidRPr="00D4264C" w:rsidRDefault="00FA2ED1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465E800F" w14:textId="77777777" w:rsidR="008C6268" w:rsidRPr="00D4264C" w:rsidRDefault="008C6268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3263A4FA" w14:textId="77777777" w:rsidR="008C6268" w:rsidRPr="00D4264C" w:rsidRDefault="008C6268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715210EB" w14:textId="0D272864" w:rsidR="008C6268" w:rsidRPr="00FA2ED1" w:rsidRDefault="008C6268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745FE9AD" w14:textId="0196F2BA" w:rsidR="008C6268" w:rsidRPr="00FA2ED1" w:rsidRDefault="008C6268" w:rsidP="00FA2ED1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="00FA2ED1" w:rsidRPr="00FA2ED1">
        <w:rPr>
          <w:rFonts w:ascii="Times New Roman,Italic" w:hAnsi="Times New Roman,Italic"/>
          <w:i/>
          <w:sz w:val="24"/>
          <w:szCs w:val="24"/>
        </w:rPr>
        <w:t>Additional</w:t>
      </w:r>
      <w:r w:rsidR="00FA2ED1">
        <w:rPr>
          <w:rFonts w:ascii="Times New Roman,Italic" w:hAnsi="Times New Roman,Italic"/>
          <w:sz w:val="24"/>
          <w:szCs w:val="24"/>
        </w:rPr>
        <w:t xml:space="preserve"> </w:t>
      </w:r>
    </w:p>
    <w:p w14:paraId="1E9477AD" w14:textId="77777777" w:rsidR="008C6268" w:rsidRPr="008C6268" w:rsidRDefault="008C6268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40BFFBFE" w14:textId="77777777" w:rsidR="00904493" w:rsidRPr="008C6268" w:rsidRDefault="008C6268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bookmarkEnd w:id="6"/>
    <w:p w14:paraId="49C5C498" w14:textId="77777777" w:rsidR="009B206C" w:rsidRDefault="009B206C" w:rsidP="009B206C">
      <w:pPr>
        <w:jc w:val="center"/>
        <w:rPr>
          <w:rFonts w:ascii="Times New Roman" w:eastAsia="Book Antiqua" w:hAnsi="Times New Roman"/>
          <w:b/>
          <w:sz w:val="24"/>
          <w:szCs w:val="24"/>
          <w:lang w:val="ro-RO" w:eastAsia="ro-RO" w:bidi="ro-RO"/>
        </w:rPr>
      </w:pPr>
    </w:p>
    <w:p w14:paraId="0AA0D26D" w14:textId="2F9C2375" w:rsidR="009B206C" w:rsidRPr="00C729B0" w:rsidRDefault="009B206C" w:rsidP="009B206C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</w:t>
      </w:r>
      <w:r w:rsidRPr="00C729B0">
        <w:rPr>
          <w:rFonts w:ascii="Times New Roman" w:hAnsi="Times New Roman"/>
          <w:b/>
          <w:caps/>
          <w:sz w:val="24"/>
          <w:szCs w:val="24"/>
          <w:lang w:val="ro-RO"/>
        </w:rPr>
        <w:t>elaboration</w:t>
      </w: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 </w:t>
      </w:r>
      <w:r w:rsidRPr="00C729B0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C729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0126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78F6C6E7" w14:textId="37D6B590" w:rsidR="009B206C" w:rsidRPr="009B206C" w:rsidRDefault="009B206C" w:rsidP="009B206C">
      <w:pPr>
        <w:jc w:val="center"/>
        <w:rPr>
          <w:rFonts w:ascii="Times New Roman,Bold" w:hAnsi="Times New Roman,Bold"/>
          <w:b/>
          <w:sz w:val="24"/>
          <w:szCs w:val="24"/>
        </w:rPr>
      </w:pPr>
      <w:r w:rsidRPr="009B206C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proofErr w:type="spellStart"/>
      <w:r w:rsidRPr="009B206C">
        <w:rPr>
          <w:rFonts w:ascii="Times New Roman,Bold" w:hAnsi="Times New Roman,Bold"/>
          <w:b/>
          <w:sz w:val="24"/>
          <w:szCs w:val="24"/>
        </w:rPr>
        <w:t>Deep</w:t>
      </w:r>
      <w:proofErr w:type="spellEnd"/>
      <w:r w:rsidRPr="009B206C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B206C">
        <w:rPr>
          <w:rFonts w:ascii="Times New Roman,Bold" w:hAnsi="Times New Roman,Bold"/>
          <w:b/>
          <w:sz w:val="24"/>
          <w:szCs w:val="24"/>
        </w:rPr>
        <w:t>marginal</w:t>
      </w:r>
      <w:proofErr w:type="spellEnd"/>
      <w:r w:rsidRPr="009B206C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B206C">
        <w:rPr>
          <w:rFonts w:ascii="Times New Roman,Bold" w:hAnsi="Times New Roman,Bold"/>
          <w:b/>
          <w:sz w:val="24"/>
          <w:szCs w:val="24"/>
        </w:rPr>
        <w:t>periodontium</w:t>
      </w:r>
      <w:proofErr w:type="spellEnd"/>
      <w:r w:rsidRPr="009B206C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B206C">
        <w:rPr>
          <w:rFonts w:ascii="Times New Roman,Bold" w:hAnsi="Times New Roman,Bold"/>
          <w:b/>
          <w:sz w:val="24"/>
          <w:szCs w:val="24"/>
        </w:rPr>
        <w:t>or</w:t>
      </w:r>
      <w:proofErr w:type="spellEnd"/>
      <w:r w:rsidRPr="009B206C">
        <w:rPr>
          <w:rFonts w:ascii="Times New Roman,Bold" w:hAnsi="Times New Roman,Bold"/>
          <w:b/>
          <w:sz w:val="24"/>
          <w:szCs w:val="24"/>
        </w:rPr>
        <w:t xml:space="preserve"> "</w:t>
      </w:r>
      <w:proofErr w:type="spellStart"/>
      <w:r w:rsidRPr="009B206C">
        <w:rPr>
          <w:rFonts w:ascii="Times New Roman,Bold" w:hAnsi="Times New Roman,Bold"/>
          <w:b/>
          <w:sz w:val="24"/>
          <w:szCs w:val="24"/>
        </w:rPr>
        <w:t>functional</w:t>
      </w:r>
      <w:proofErr w:type="spellEnd"/>
      <w:r w:rsidRPr="009B206C">
        <w:rPr>
          <w:rFonts w:ascii="Times New Roman,Bold" w:hAnsi="Times New Roman,Bold"/>
          <w:b/>
          <w:sz w:val="24"/>
          <w:szCs w:val="24"/>
        </w:rPr>
        <w:t xml:space="preserve">" </w:t>
      </w:r>
      <w:proofErr w:type="spellStart"/>
      <w:r w:rsidRPr="009B206C">
        <w:rPr>
          <w:rFonts w:ascii="Times New Roman,Bold" w:hAnsi="Times New Roman,Bold"/>
          <w:b/>
          <w:sz w:val="24"/>
          <w:szCs w:val="24"/>
        </w:rPr>
        <w:t>periodontium</w:t>
      </w:r>
      <w:proofErr w:type="spellEnd"/>
      <w:r w:rsidRPr="009B206C">
        <w:rPr>
          <w:rFonts w:ascii="Times New Roman,Bold" w:hAnsi="Times New Roman,Bold"/>
          <w:b/>
          <w:sz w:val="24"/>
          <w:szCs w:val="24"/>
        </w:rPr>
        <w:t xml:space="preserve"> (</w:t>
      </w:r>
      <w:proofErr w:type="spellStart"/>
      <w:r w:rsidRPr="009B206C">
        <w:rPr>
          <w:rFonts w:ascii="Times New Roman,Bold" w:hAnsi="Times New Roman,Bold"/>
          <w:b/>
          <w:sz w:val="24"/>
          <w:szCs w:val="24"/>
        </w:rPr>
        <w:t>cementum</w:t>
      </w:r>
      <w:proofErr w:type="spellEnd"/>
      <w:r w:rsidRPr="009B206C">
        <w:rPr>
          <w:rFonts w:ascii="Times New Roman,Bold" w:hAnsi="Times New Roman,Bold"/>
          <w:b/>
          <w:sz w:val="24"/>
          <w:szCs w:val="24"/>
        </w:rPr>
        <w:t xml:space="preserve">, </w:t>
      </w:r>
      <w:proofErr w:type="spellStart"/>
      <w:r w:rsidRPr="009B206C">
        <w:rPr>
          <w:rFonts w:ascii="Times New Roman,Bold" w:hAnsi="Times New Roman,Bold"/>
          <w:b/>
          <w:sz w:val="24"/>
          <w:szCs w:val="24"/>
        </w:rPr>
        <w:t>periodontium</w:t>
      </w:r>
      <w:proofErr w:type="spellEnd"/>
      <w:r w:rsidRPr="009B206C">
        <w:rPr>
          <w:rFonts w:ascii="Times New Roman,Bold" w:hAnsi="Times New Roman,Bold"/>
          <w:b/>
          <w:sz w:val="24"/>
          <w:szCs w:val="24"/>
        </w:rPr>
        <w:t xml:space="preserve">, </w:t>
      </w:r>
      <w:proofErr w:type="spellStart"/>
      <w:r w:rsidRPr="009B206C">
        <w:rPr>
          <w:rFonts w:ascii="Times New Roman,Bold" w:hAnsi="Times New Roman,Bold"/>
          <w:b/>
          <w:sz w:val="24"/>
          <w:szCs w:val="24"/>
        </w:rPr>
        <w:t>alveolar</w:t>
      </w:r>
      <w:proofErr w:type="spellEnd"/>
      <w:r w:rsidRPr="009B206C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B206C">
        <w:rPr>
          <w:rFonts w:ascii="Times New Roman,Bold" w:hAnsi="Times New Roman,Bold"/>
          <w:b/>
          <w:sz w:val="24"/>
          <w:szCs w:val="24"/>
        </w:rPr>
        <w:t>bone</w:t>
      </w:r>
      <w:proofErr w:type="spellEnd"/>
      <w:r w:rsidRPr="009B206C">
        <w:rPr>
          <w:rFonts w:ascii="Times New Roman,Bold" w:hAnsi="Times New Roman,Bold"/>
          <w:b/>
          <w:sz w:val="24"/>
          <w:szCs w:val="24"/>
        </w:rPr>
        <w:t>).</w:t>
      </w:r>
    </w:p>
    <w:p w14:paraId="066BC421" w14:textId="2E3972CC" w:rsidR="009B206C" w:rsidRPr="00485EE4" w:rsidRDefault="009B206C" w:rsidP="009B206C">
      <w:pPr>
        <w:rPr>
          <w:rFonts w:ascii="Times New Roman" w:hAnsi="Times New Roman"/>
          <w:sz w:val="24"/>
          <w:szCs w:val="24"/>
          <w:lang w:val="ro-RO"/>
        </w:rPr>
      </w:pPr>
      <w:r w:rsidRPr="00C729B0">
        <w:rPr>
          <w:rFonts w:ascii="Times New Roman" w:hAnsi="Times New Roman"/>
          <w:b/>
          <w:sz w:val="24"/>
          <w:szCs w:val="24"/>
          <w:lang w:val="en-US"/>
        </w:rPr>
        <w:t>Place of work</w:t>
      </w:r>
      <w:r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6F4FD26B" w14:textId="77777777" w:rsidR="009B206C" w:rsidRPr="00485EE4" w:rsidRDefault="009B206C" w:rsidP="009B206C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729B0">
        <w:rPr>
          <w:rFonts w:ascii="Times New Roman" w:hAnsi="Times New Roman"/>
          <w:b/>
          <w:sz w:val="24"/>
          <w:szCs w:val="24"/>
          <w:lang w:val="en-US"/>
        </w:rPr>
        <w:t xml:space="preserve">Time: </w:t>
      </w:r>
      <w:r w:rsidRPr="00C729B0">
        <w:rPr>
          <w:rFonts w:ascii="Times New Roman" w:hAnsi="Times New Roman"/>
          <w:sz w:val="24"/>
          <w:szCs w:val="24"/>
          <w:lang w:val="en-US"/>
        </w:rPr>
        <w:t>3 hours</w:t>
      </w:r>
      <w:r w:rsidRPr="008A30E4">
        <w:rPr>
          <w:rFonts w:ascii="Times New Roman" w:hAnsi="Times New Roman"/>
          <w:sz w:val="24"/>
          <w:szCs w:val="24"/>
          <w:lang w:val="en-US"/>
        </w:rPr>
        <w:t>.</w:t>
      </w:r>
    </w:p>
    <w:p w14:paraId="6448480F" w14:textId="4DC8AD18" w:rsidR="009B206C" w:rsidRPr="00C729B0" w:rsidRDefault="009B206C" w:rsidP="009B206C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 xml:space="preserve">Aim of work: </w:t>
      </w:r>
      <w:r w:rsidRPr="00C729B0">
        <w:rPr>
          <w:rFonts w:ascii="Times New Roman" w:hAnsi="Times New Roman"/>
          <w:sz w:val="24"/>
          <w:szCs w:val="24"/>
          <w:lang w:val="en-US"/>
        </w:rPr>
        <w:t xml:space="preserve">To study </w:t>
      </w:r>
      <w:r>
        <w:rPr>
          <w:rFonts w:ascii="Times New Roman" w:hAnsi="Times New Roman"/>
          <w:sz w:val="24"/>
          <w:szCs w:val="24"/>
          <w:lang w:val="en-US"/>
        </w:rPr>
        <w:t xml:space="preserve">the structure of the deep marginal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cementum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alveolar bone)</w:t>
      </w:r>
      <w:r w:rsidRPr="00C729B0">
        <w:rPr>
          <w:rFonts w:ascii="Times New Roman" w:hAnsi="Times New Roman"/>
          <w:sz w:val="24"/>
          <w:szCs w:val="24"/>
          <w:lang w:val="en-US"/>
        </w:rPr>
        <w:t>.</w:t>
      </w:r>
    </w:p>
    <w:p w14:paraId="44014496" w14:textId="77777777" w:rsidR="009B206C" w:rsidRPr="00485EE4" w:rsidRDefault="009B206C" w:rsidP="009B206C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80F98C1" w14:textId="77777777" w:rsidR="009B206C" w:rsidRDefault="009B206C" w:rsidP="00BE2DBD">
      <w:pPr>
        <w:pStyle w:val="Paragraphedeliste"/>
        <w:numPr>
          <w:ilvl w:val="0"/>
          <w:numId w:val="12"/>
        </w:numPr>
        <w:spacing w:after="0"/>
        <w:ind w:left="0" w:firstLine="142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</w:t>
      </w:r>
      <w:r w:rsidRPr="00C729B0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C729B0">
        <w:rPr>
          <w:rFonts w:ascii="Times New Roman" w:hAnsi="Times New Roman"/>
          <w:b/>
          <w:sz w:val="24"/>
          <w:szCs w:val="24"/>
          <w:lang w:val="en-US"/>
        </w:rPr>
        <w:t xml:space="preserve"> minutes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4454A52A" w14:textId="735C819D" w:rsidR="009B206C" w:rsidRPr="009B206C" w:rsidRDefault="009B206C" w:rsidP="00BE2DBD">
      <w:pPr>
        <w:pStyle w:val="Paragraphedeliste"/>
        <w:numPr>
          <w:ilvl w:val="0"/>
          <w:numId w:val="12"/>
        </w:numPr>
        <w:spacing w:after="0"/>
        <w:ind w:left="0" w:firstLine="142"/>
        <w:rPr>
          <w:rFonts w:ascii="Times New Roman" w:hAnsi="Times New Roman"/>
          <w:sz w:val="24"/>
          <w:szCs w:val="24"/>
          <w:lang w:val="en-US"/>
        </w:rPr>
      </w:pPr>
      <w:r w:rsidRPr="009B206C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9B206C">
        <w:rPr>
          <w:rFonts w:ascii="Times New Roman" w:hAnsi="Times New Roman"/>
          <w:b/>
          <w:sz w:val="24"/>
          <w:szCs w:val="24"/>
          <w:lang w:val="en-US"/>
        </w:rPr>
        <w:t>80 minutes</w:t>
      </w:r>
      <w:r w:rsidRPr="009B206C">
        <w:rPr>
          <w:rFonts w:ascii="Times New Roman" w:hAnsi="Times New Roman"/>
          <w:sz w:val="24"/>
          <w:szCs w:val="24"/>
          <w:lang w:val="en-US"/>
        </w:rPr>
        <w:t xml:space="preserve"> – The study of the structure of the deep marginal </w:t>
      </w:r>
      <w:proofErr w:type="spellStart"/>
      <w:r w:rsidRPr="009B206C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9B206C">
        <w:rPr>
          <w:rFonts w:ascii="Times New Roman" w:hAnsi="Times New Roman"/>
          <w:sz w:val="24"/>
          <w:szCs w:val="24"/>
          <w:lang w:val="en-US"/>
        </w:rPr>
        <w:t xml:space="preserve"> using schemes or tables. </w:t>
      </w:r>
    </w:p>
    <w:p w14:paraId="7E511B0A" w14:textId="77777777" w:rsidR="009B206C" w:rsidRPr="00485EE4" w:rsidRDefault="009B206C" w:rsidP="00BE2DBD">
      <w:pPr>
        <w:pStyle w:val="Paragraphedeliste"/>
        <w:numPr>
          <w:ilvl w:val="0"/>
          <w:numId w:val="12"/>
        </w:numPr>
        <w:spacing w:after="0"/>
        <w:ind w:left="0" w:firstLine="142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C729B0">
        <w:rPr>
          <w:rFonts w:ascii="Times New Roman" w:hAnsi="Times New Roman"/>
          <w:b/>
          <w:sz w:val="24"/>
          <w:szCs w:val="24"/>
          <w:lang w:val="en-US"/>
        </w:rPr>
        <w:t>10 minutes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08874639" w14:textId="77777777" w:rsidR="009B206C" w:rsidRPr="00485EE4" w:rsidRDefault="009B206C" w:rsidP="009B206C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CONTROL QUESTIONS:</w:t>
      </w:r>
    </w:p>
    <w:p w14:paraId="665E1B19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deep marginal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or "functional". </w:t>
      </w:r>
    </w:p>
    <w:p w14:paraId="6B4AF8D6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Basic components of deep marginal periodontitis. </w:t>
      </w:r>
    </w:p>
    <w:p w14:paraId="47507A03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Radicular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cementum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(types of root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cementum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14:paraId="5715FC0E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lastRenderedPageBreak/>
        <w:t xml:space="preserve">Topographic ratio or cement-enamel junction (variants). </w:t>
      </w:r>
    </w:p>
    <w:p w14:paraId="4682DFA6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Primary cement (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fibrilar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acellular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), localization, composition. </w:t>
      </w:r>
    </w:p>
    <w:p w14:paraId="6EFD839C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Secondary (cellular) cement, localization, composition. </w:t>
      </w:r>
    </w:p>
    <w:p w14:paraId="64ADF4A4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hypercementosis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A6A141C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(periodontal space). </w:t>
      </w:r>
    </w:p>
    <w:p w14:paraId="79CF3BC6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The content of the periodontal space (fibers, cells, basic substance, blood vessels and nerves).</w:t>
      </w:r>
    </w:p>
    <w:p w14:paraId="7744AEC0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Periodontal fibers or periodontal ligament. </w:t>
      </w:r>
    </w:p>
    <w:p w14:paraId="558ECD86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Main groups of periodontal fibers. </w:t>
      </w:r>
    </w:p>
    <w:p w14:paraId="6AB19F25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cellular elements of the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37E75DF0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Definition of fundamental substance. </w:t>
      </w:r>
    </w:p>
    <w:p w14:paraId="4F55106B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Periodontal vascularization. </w:t>
      </w:r>
    </w:p>
    <w:p w14:paraId="4347B340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Periodontal innervation. </w:t>
      </w:r>
    </w:p>
    <w:p w14:paraId="13819DC9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functions of the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9ACC720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Alveolar bone. Alveolar bone structure. </w:t>
      </w:r>
    </w:p>
    <w:p w14:paraId="2302AFAA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actual alveolar bone (internal cortex,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Hawersian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bone). </w:t>
      </w:r>
    </w:p>
    <w:p w14:paraId="2EE76D54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Supportive alveolar bone (bone, spongy or trabecular bone and external cortical bone). </w:t>
      </w:r>
    </w:p>
    <w:p w14:paraId="3A03924E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Marginal crest, contouring types. </w:t>
      </w:r>
    </w:p>
    <w:p w14:paraId="7B09E3C2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Vascularization and innervation of the alveolar bone. </w:t>
      </w:r>
    </w:p>
    <w:p w14:paraId="7474F006" w14:textId="77777777" w:rsidR="009B206C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resorption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and bone apoptosis, the cells involved in these controversial processes.</w:t>
      </w:r>
    </w:p>
    <w:p w14:paraId="707D2A9D" w14:textId="1F0A1841" w:rsidR="00904493" w:rsidRPr="00B55FF6" w:rsidRDefault="009B206C" w:rsidP="00BE2DBD">
      <w:pPr>
        <w:pStyle w:val="Paragraphedeliste"/>
        <w:numPr>
          <w:ilvl w:val="0"/>
          <w:numId w:val="29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Occlusal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forces and alveolar bone, the physiological and pathological role (harmful) in the onset of periodontal disease. </w:t>
      </w:r>
    </w:p>
    <w:p w14:paraId="6F2C9072" w14:textId="77777777" w:rsidR="009B206C" w:rsidRPr="008C6268" w:rsidRDefault="009B206C" w:rsidP="009B206C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69FA129A" w14:textId="39EA0DD3" w:rsidR="00CB0C07" w:rsidRPr="009B206C" w:rsidRDefault="009B206C" w:rsidP="009B20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206C">
        <w:rPr>
          <w:rFonts w:ascii="Times New Roman" w:hAnsi="Times New Roman"/>
          <w:sz w:val="24"/>
          <w:szCs w:val="24"/>
          <w:lang w:val="en-US"/>
        </w:rPr>
        <w:t xml:space="preserve">Draw in the copybooks the elements of the </w:t>
      </w:r>
      <w:r>
        <w:rPr>
          <w:rFonts w:ascii="Times New Roman" w:hAnsi="Times New Roman"/>
          <w:sz w:val="24"/>
          <w:szCs w:val="24"/>
          <w:lang w:val="en-US"/>
        </w:rPr>
        <w:t xml:space="preserve">deep </w:t>
      </w:r>
      <w:r w:rsidRPr="009B206C">
        <w:rPr>
          <w:rFonts w:ascii="Times New Roman" w:hAnsi="Times New Roman"/>
          <w:sz w:val="24"/>
          <w:szCs w:val="24"/>
          <w:lang w:val="en-US"/>
        </w:rPr>
        <w:t xml:space="preserve">marginal </w:t>
      </w:r>
      <w:proofErr w:type="spellStart"/>
      <w:r w:rsidRPr="009B206C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</w:p>
    <w:p w14:paraId="33EBE4AB" w14:textId="77777777" w:rsidR="008A766C" w:rsidRPr="00FA2ED1" w:rsidRDefault="008A766C" w:rsidP="008A766C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7BB048A3" w14:textId="77777777" w:rsidR="008A766C" w:rsidRPr="00FA2ED1" w:rsidRDefault="008A766C" w:rsidP="008A766C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34DF9139" w14:textId="77777777" w:rsidR="008A766C" w:rsidRPr="00D4264C" w:rsidRDefault="008A766C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7FD302DB" w14:textId="77777777" w:rsidR="008A766C" w:rsidRPr="00D4264C" w:rsidRDefault="008A766C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5D2192E1" w14:textId="77777777" w:rsidR="008A766C" w:rsidRPr="00D4264C" w:rsidRDefault="008A766C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6C0C9D60" w14:textId="77777777" w:rsidR="008A766C" w:rsidRPr="00FA2ED1" w:rsidRDefault="008A766C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3AFE4B56" w14:textId="77777777" w:rsidR="008A766C" w:rsidRPr="00FA2ED1" w:rsidRDefault="008A766C" w:rsidP="008A766C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489CE59A" w14:textId="77777777" w:rsidR="008A766C" w:rsidRPr="008C6268" w:rsidRDefault="008A766C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lastRenderedPageBreak/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46212A19" w14:textId="77777777" w:rsidR="008A766C" w:rsidRPr="008C6268" w:rsidRDefault="008A766C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737703F2" w14:textId="77777777" w:rsidR="00904493" w:rsidRPr="008C6268" w:rsidRDefault="00904493" w:rsidP="00904493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BAAFBA7" w14:textId="1AD7FC5C" w:rsidR="00AA11C2" w:rsidRPr="00485EE4" w:rsidRDefault="00AA11C2" w:rsidP="00AA11C2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130126"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</w:p>
    <w:p w14:paraId="646D62F4" w14:textId="260F63D4" w:rsidR="00AA11C2" w:rsidRPr="00AA11C2" w:rsidRDefault="00AA11C2" w:rsidP="00AA11C2">
      <w:pPr>
        <w:pStyle w:val="NormalWeb"/>
        <w:jc w:val="center"/>
        <w:rPr>
          <w:b/>
        </w:rPr>
      </w:pPr>
      <w:r w:rsidRPr="00AA11C2">
        <w:rPr>
          <w:b/>
          <w:sz w:val="24"/>
          <w:szCs w:val="24"/>
        </w:rPr>
        <w:t xml:space="preserve">Topic: </w:t>
      </w:r>
      <w:r w:rsidRPr="00AA11C2">
        <w:rPr>
          <w:rFonts w:ascii="Times New Roman,Bold" w:hAnsi="Times New Roman,Bold"/>
          <w:b/>
          <w:sz w:val="24"/>
          <w:szCs w:val="24"/>
        </w:rPr>
        <w:t>Dental-gingival junction and formation of gingival sulcus.</w:t>
      </w:r>
    </w:p>
    <w:p w14:paraId="227CAB49" w14:textId="0AF497BA" w:rsidR="00AA11C2" w:rsidRPr="00485EE4" w:rsidRDefault="00AA11C2" w:rsidP="00AA11C2">
      <w:pPr>
        <w:rPr>
          <w:rFonts w:ascii="Times New Roman" w:hAnsi="Times New Roman"/>
          <w:sz w:val="24"/>
          <w:szCs w:val="24"/>
          <w:lang w:val="ro-RO"/>
        </w:rPr>
      </w:pPr>
      <w:r w:rsidRPr="00011426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485EE4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Simulator class.</w:t>
      </w:r>
    </w:p>
    <w:p w14:paraId="23C3C253" w14:textId="77777777" w:rsidR="00AA11C2" w:rsidRPr="00485EE4" w:rsidRDefault="00AA11C2" w:rsidP="00AA11C2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11426">
        <w:rPr>
          <w:rFonts w:ascii="Times New Roman" w:hAnsi="Times New Roman"/>
          <w:b/>
          <w:sz w:val="24"/>
          <w:szCs w:val="24"/>
          <w:lang w:val="en-US"/>
        </w:rPr>
        <w:t>Time</w:t>
      </w:r>
      <w:r w:rsidRPr="00011426">
        <w:rPr>
          <w:rFonts w:ascii="Times New Roman" w:hAnsi="Times New Roman"/>
          <w:sz w:val="24"/>
          <w:szCs w:val="24"/>
          <w:lang w:val="en-US"/>
        </w:rPr>
        <w:t>: 3 hours.</w:t>
      </w:r>
    </w:p>
    <w:p w14:paraId="38FDC7E6" w14:textId="77777777" w:rsidR="00CF0C2E" w:rsidRDefault="00AA11C2" w:rsidP="00CF0C2E">
      <w:pPr>
        <w:pStyle w:val="HTMLprforma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E4">
        <w:rPr>
          <w:rFonts w:ascii="Times New Roman" w:hAnsi="Times New Roman"/>
          <w:b/>
          <w:sz w:val="24"/>
          <w:szCs w:val="24"/>
        </w:rPr>
        <w:t xml:space="preserve">Aim of work: </w:t>
      </w:r>
      <w:r w:rsidR="00CF0C2E" w:rsidRPr="00CF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To study the mechanism of development of </w:t>
      </w:r>
      <w:proofErr w:type="spellStart"/>
      <w:r w:rsidR="00CF0C2E" w:rsidRPr="00CF0C2E">
        <w:rPr>
          <w:rFonts w:ascii="Times New Roman" w:eastAsia="Times New Roman" w:hAnsi="Times New Roman" w:cs="Times New Roman"/>
          <w:sz w:val="24"/>
          <w:szCs w:val="24"/>
          <w:lang w:eastAsia="ru-RU"/>
        </w:rPr>
        <w:t>dento</w:t>
      </w:r>
      <w:proofErr w:type="spellEnd"/>
      <w:r w:rsidR="00CF0C2E" w:rsidRPr="00CF0C2E">
        <w:rPr>
          <w:rFonts w:ascii="Times New Roman" w:eastAsia="Times New Roman" w:hAnsi="Times New Roman" w:cs="Times New Roman"/>
          <w:sz w:val="24"/>
          <w:szCs w:val="24"/>
          <w:lang w:eastAsia="ru-RU"/>
        </w:rPr>
        <w:t>-gingival junction and gingival sulcus.</w:t>
      </w:r>
    </w:p>
    <w:p w14:paraId="08463114" w14:textId="7AEA938D" w:rsidR="00AA11C2" w:rsidRPr="00CF0C2E" w:rsidRDefault="00AA11C2" w:rsidP="00CF0C2E">
      <w:pPr>
        <w:pStyle w:val="HTMLprformat"/>
        <w:rPr>
          <w:rFonts w:ascii="inherit" w:hAnsi="inherit"/>
          <w:color w:val="212121"/>
        </w:rPr>
      </w:pPr>
      <w:r w:rsidRPr="00485EE4">
        <w:rPr>
          <w:rFonts w:ascii="Times New Roman" w:hAnsi="Times New Roman"/>
          <w:b/>
          <w:sz w:val="24"/>
          <w:szCs w:val="24"/>
        </w:rPr>
        <w:t>Work plan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2186C3F" w14:textId="77777777" w:rsidR="00CF0C2E" w:rsidRDefault="00AA11C2" w:rsidP="00BE2DBD">
      <w:pPr>
        <w:pStyle w:val="Paragraphedeliste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</w:t>
      </w:r>
      <w:r w:rsidRPr="00011426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011426">
        <w:rPr>
          <w:rFonts w:ascii="Times New Roman" w:hAnsi="Times New Roman"/>
          <w:b/>
          <w:sz w:val="24"/>
          <w:szCs w:val="24"/>
          <w:lang w:val="en-US"/>
        </w:rPr>
        <w:t xml:space="preserve"> minutes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01D9868E" w14:textId="3EA962DD" w:rsidR="00CF0C2E" w:rsidRPr="00CF0C2E" w:rsidRDefault="00AA11C2" w:rsidP="00BE2DBD">
      <w:pPr>
        <w:pStyle w:val="Paragraphedeliste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F0C2E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CF0C2E">
        <w:rPr>
          <w:rFonts w:ascii="Times New Roman" w:hAnsi="Times New Roman"/>
          <w:b/>
          <w:sz w:val="24"/>
          <w:szCs w:val="24"/>
          <w:lang w:val="en-US"/>
        </w:rPr>
        <w:t xml:space="preserve">80 minutes. </w:t>
      </w:r>
      <w:proofErr w:type="spellStart"/>
      <w:r w:rsidR="00CF0C2E" w:rsidRPr="00CF0C2E">
        <w:rPr>
          <w:rFonts w:ascii="Times New Roman" w:hAnsi="Times New Roman"/>
          <w:sz w:val="24"/>
          <w:szCs w:val="24"/>
        </w:rPr>
        <w:t>The</w:t>
      </w:r>
      <w:proofErr w:type="spellEnd"/>
      <w:r w:rsidR="00CF0C2E" w:rsidRPr="00CF0C2E">
        <w:rPr>
          <w:rFonts w:ascii="Times New Roman" w:hAnsi="Times New Roman"/>
          <w:sz w:val="24"/>
          <w:szCs w:val="24"/>
        </w:rPr>
        <w:t xml:space="preserve"> </w:t>
      </w:r>
      <w:r w:rsidR="00CF0C2E">
        <w:rPr>
          <w:rFonts w:ascii="Times New Roman" w:hAnsi="Times New Roman"/>
          <w:sz w:val="24"/>
          <w:szCs w:val="24"/>
          <w:lang w:val="en-US"/>
        </w:rPr>
        <w:t>s</w:t>
      </w:r>
      <w:r w:rsidR="00CF0C2E" w:rsidRPr="00CF0C2E">
        <w:rPr>
          <w:rFonts w:ascii="Times New Roman" w:hAnsi="Times New Roman"/>
          <w:sz w:val="24"/>
          <w:szCs w:val="24"/>
          <w:lang w:val="en-US"/>
        </w:rPr>
        <w:t xml:space="preserve">tudy of the formation of </w:t>
      </w:r>
      <w:proofErr w:type="spellStart"/>
      <w:r w:rsidR="00CF0C2E" w:rsidRPr="00CF0C2E">
        <w:rPr>
          <w:rFonts w:ascii="Times New Roman" w:hAnsi="Times New Roman"/>
          <w:sz w:val="24"/>
          <w:szCs w:val="24"/>
          <w:lang w:val="en-US"/>
        </w:rPr>
        <w:t>dento</w:t>
      </w:r>
      <w:proofErr w:type="spellEnd"/>
      <w:r w:rsidR="00CF0C2E" w:rsidRPr="00CF0C2E">
        <w:rPr>
          <w:rFonts w:ascii="Times New Roman" w:hAnsi="Times New Roman"/>
          <w:sz w:val="24"/>
          <w:szCs w:val="24"/>
          <w:lang w:val="en-US"/>
        </w:rPr>
        <w:t>-gingival junction and gingival sulcus on schemes and tables.</w:t>
      </w:r>
    </w:p>
    <w:p w14:paraId="798464EB" w14:textId="74768502" w:rsidR="00AA11C2" w:rsidRPr="00CF0C2E" w:rsidRDefault="00AA11C2" w:rsidP="00BE2DBD">
      <w:pPr>
        <w:pStyle w:val="Paragraphedeliste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F0C2E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CF0C2E">
        <w:rPr>
          <w:rFonts w:ascii="Times New Roman" w:hAnsi="Times New Roman"/>
          <w:b/>
          <w:sz w:val="24"/>
          <w:szCs w:val="24"/>
          <w:lang w:val="en-US"/>
        </w:rPr>
        <w:t>10 minutes.</w:t>
      </w:r>
    </w:p>
    <w:p w14:paraId="672081C1" w14:textId="77777777" w:rsidR="00AA11C2" w:rsidRPr="006E5D18" w:rsidRDefault="00AA11C2" w:rsidP="00AA11C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51EC904" w14:textId="77777777" w:rsidR="00AA11C2" w:rsidRPr="00485EE4" w:rsidRDefault="00AA11C2" w:rsidP="00AA11C2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328EBD5D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dental-gingival junction and gingival sulcus. </w:t>
      </w:r>
    </w:p>
    <w:p w14:paraId="017716A6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Reduced adamantine epithelium. </w:t>
      </w:r>
    </w:p>
    <w:p w14:paraId="08F3E53A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junctional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epithelium or attached. </w:t>
      </w:r>
    </w:p>
    <w:p w14:paraId="12BBFD1C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Adhesion of the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junctional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epithelium to the tooth. </w:t>
      </w:r>
    </w:p>
    <w:p w14:paraId="36A65116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pellicle and cuticle. </w:t>
      </w:r>
    </w:p>
    <w:p w14:paraId="76C568BB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Gingival sulcus formation. </w:t>
      </w:r>
    </w:p>
    <w:p w14:paraId="231A6F20" w14:textId="77777777" w:rsidR="00CF0C2E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role of dental eruption in the formation of the gingival sulcus. </w:t>
      </w:r>
    </w:p>
    <w:p w14:paraId="21952BE1" w14:textId="77777777" w:rsidR="00CF0C2E" w:rsidRPr="00B55FF6" w:rsidRDefault="00CF0C2E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The formation of</w:t>
      </w:r>
      <w:r w:rsidR="00AA11C2" w:rsidRPr="00B55FF6">
        <w:rPr>
          <w:rFonts w:ascii="Times New Roman" w:hAnsi="Times New Roman"/>
          <w:sz w:val="24"/>
          <w:szCs w:val="24"/>
          <w:lang w:val="en-US"/>
        </w:rPr>
        <w:t xml:space="preserve"> the gingival sulcus floor. </w:t>
      </w:r>
    </w:p>
    <w:p w14:paraId="3A39CFA1" w14:textId="42FE361E" w:rsidR="00904493" w:rsidRPr="00B55FF6" w:rsidRDefault="00AA11C2" w:rsidP="00BE2DBD">
      <w:pPr>
        <w:pStyle w:val="Paragraphedeliste"/>
        <w:numPr>
          <w:ilvl w:val="0"/>
          <w:numId w:val="30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gingival sulcus epithelium. </w:t>
      </w:r>
      <w:bookmarkStart w:id="7" w:name="bookmark15"/>
    </w:p>
    <w:p w14:paraId="038A038C" w14:textId="77777777" w:rsidR="00CF0C2E" w:rsidRPr="008C6268" w:rsidRDefault="00CF0C2E" w:rsidP="00CF0C2E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bookmarkStart w:id="8" w:name="bookmark16"/>
      <w:bookmarkEnd w:id="7"/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58F1BF1B" w14:textId="2AA0D102" w:rsidR="008C6268" w:rsidRPr="00CF0C2E" w:rsidRDefault="00CF0C2E" w:rsidP="00CF0C2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F0C2E">
        <w:rPr>
          <w:rFonts w:ascii="Times New Roman" w:hAnsi="Times New Roman"/>
          <w:sz w:val="24"/>
          <w:szCs w:val="24"/>
          <w:lang w:val="en-US"/>
        </w:rPr>
        <w:t xml:space="preserve">Draw in the copybooks the formation of </w:t>
      </w:r>
      <w:proofErr w:type="spellStart"/>
      <w:r w:rsidRPr="00CF0C2E">
        <w:rPr>
          <w:rFonts w:ascii="Times New Roman" w:hAnsi="Times New Roman"/>
          <w:sz w:val="24"/>
          <w:szCs w:val="24"/>
          <w:lang w:val="en-US"/>
        </w:rPr>
        <w:t>dento</w:t>
      </w:r>
      <w:proofErr w:type="spellEnd"/>
      <w:r w:rsidRPr="00CF0C2E">
        <w:rPr>
          <w:rFonts w:ascii="Times New Roman" w:hAnsi="Times New Roman"/>
          <w:sz w:val="24"/>
          <w:szCs w:val="24"/>
          <w:lang w:val="en-US"/>
        </w:rPr>
        <w:t>-gingival junction</w:t>
      </w:r>
      <w:bookmarkStart w:id="9" w:name="bookmark17"/>
      <w:bookmarkEnd w:id="8"/>
      <w:r>
        <w:rPr>
          <w:rFonts w:ascii="Times New Roman" w:hAnsi="Times New Roman"/>
          <w:sz w:val="24"/>
          <w:szCs w:val="24"/>
          <w:lang w:val="en-US"/>
        </w:rPr>
        <w:t>.</w:t>
      </w:r>
    </w:p>
    <w:bookmarkEnd w:id="9"/>
    <w:p w14:paraId="48C1CEF8" w14:textId="77777777" w:rsidR="00AC0166" w:rsidRPr="00FA2ED1" w:rsidRDefault="00AC0166" w:rsidP="00AC0166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4E2DD7FC" w14:textId="77777777" w:rsidR="00AC0166" w:rsidRPr="00FA2ED1" w:rsidRDefault="00AC0166" w:rsidP="00AC0166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4FC3C652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249C2796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15A75945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5018733F" w14:textId="77777777" w:rsidR="00AC0166" w:rsidRPr="00FA2ED1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550A2727" w14:textId="77777777" w:rsidR="00AC0166" w:rsidRPr="00FA2ED1" w:rsidRDefault="00AC0166" w:rsidP="00AC0166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018CF942" w14:textId="77777777" w:rsidR="00AC0166" w:rsidRPr="008C6268" w:rsidRDefault="00AC0166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lastRenderedPageBreak/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184316A5" w14:textId="77777777" w:rsidR="00AC0166" w:rsidRPr="008C6268" w:rsidRDefault="00AC0166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0A3A5C9B" w14:textId="77777777" w:rsidR="00675C5F" w:rsidRPr="00675C5F" w:rsidRDefault="00675C5F" w:rsidP="00675C5F">
      <w:pPr>
        <w:widowControl w:val="0"/>
        <w:spacing w:after="0" w:line="360" w:lineRule="auto"/>
        <w:ind w:left="360"/>
        <w:jc w:val="both"/>
        <w:rPr>
          <w:rStyle w:val="213pt0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eastAsia="ru-RU" w:bidi="ar-SA"/>
        </w:rPr>
      </w:pPr>
    </w:p>
    <w:p w14:paraId="77A01453" w14:textId="4B02D616" w:rsidR="00675C5F" w:rsidRPr="00485EE4" w:rsidRDefault="00675C5F" w:rsidP="00675C5F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4</w:t>
      </w:r>
    </w:p>
    <w:p w14:paraId="5338A90A" w14:textId="6106277A" w:rsidR="00675C5F" w:rsidRPr="00675C5F" w:rsidRDefault="00675C5F" w:rsidP="00675C5F">
      <w:pPr>
        <w:pStyle w:val="NormalWeb"/>
        <w:jc w:val="center"/>
        <w:rPr>
          <w:b/>
        </w:rPr>
      </w:pPr>
      <w:r w:rsidRPr="00675C5F">
        <w:rPr>
          <w:b/>
          <w:sz w:val="24"/>
          <w:szCs w:val="24"/>
        </w:rPr>
        <w:t xml:space="preserve">Topic: </w:t>
      </w:r>
      <w:r w:rsidRPr="00675C5F">
        <w:rPr>
          <w:rFonts w:ascii="Times New Roman,Bold" w:hAnsi="Times New Roman,Bold"/>
          <w:b/>
          <w:sz w:val="24"/>
          <w:szCs w:val="24"/>
        </w:rPr>
        <w:t xml:space="preserve">Gingival sulcus. Gingival fluid. </w:t>
      </w:r>
      <w:proofErr w:type="spellStart"/>
      <w:r w:rsidRPr="00675C5F">
        <w:rPr>
          <w:rFonts w:ascii="Times New Roman,Bold" w:hAnsi="Times New Roman,Bold"/>
          <w:b/>
          <w:sz w:val="24"/>
          <w:szCs w:val="24"/>
        </w:rPr>
        <w:t>Totalization</w:t>
      </w:r>
      <w:proofErr w:type="spellEnd"/>
      <w:r w:rsidRPr="00675C5F">
        <w:rPr>
          <w:rFonts w:ascii="Times New Roman,Bold" w:hAnsi="Times New Roman,Bold"/>
          <w:b/>
          <w:sz w:val="24"/>
          <w:szCs w:val="24"/>
        </w:rPr>
        <w:t>.</w:t>
      </w:r>
    </w:p>
    <w:p w14:paraId="3FB9CC42" w14:textId="77777777" w:rsidR="00675C5F" w:rsidRPr="00D762F6" w:rsidRDefault="00675C5F" w:rsidP="00675C5F">
      <w:pPr>
        <w:rPr>
          <w:rFonts w:ascii="Times New Roman" w:hAnsi="Times New Roman"/>
          <w:sz w:val="24"/>
          <w:szCs w:val="24"/>
          <w:lang w:val="ro-RO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55DDE1D5" w14:textId="77777777" w:rsidR="00675C5F" w:rsidRPr="00D762F6" w:rsidRDefault="00675C5F" w:rsidP="00675C5F">
      <w:pPr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3C2D8AC3" w14:textId="5613619C" w:rsidR="00675C5F" w:rsidRPr="00485EE4" w:rsidRDefault="00675C5F" w:rsidP="00675C5F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 xml:space="preserve">Aim of work: 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To study </w:t>
      </w:r>
      <w:r>
        <w:rPr>
          <w:rFonts w:ascii="Times New Roman" w:hAnsi="Times New Roman"/>
          <w:sz w:val="24"/>
          <w:szCs w:val="24"/>
          <w:lang w:val="en-US"/>
        </w:rPr>
        <w:t>the gingival sulcus and its contents.</w:t>
      </w:r>
    </w:p>
    <w:p w14:paraId="3A312146" w14:textId="77777777" w:rsidR="00675C5F" w:rsidRPr="00485EE4" w:rsidRDefault="00675C5F" w:rsidP="00675C5F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5B3FF0A7" w14:textId="77777777" w:rsidR="00675C5F" w:rsidRDefault="00675C5F" w:rsidP="00BE2DB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7CF03DCE" w14:textId="75D0F77B" w:rsidR="00675C5F" w:rsidRPr="00675C5F" w:rsidRDefault="00675C5F" w:rsidP="00BE2DB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675C5F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675C5F">
        <w:rPr>
          <w:rFonts w:ascii="Times New Roman" w:hAnsi="Times New Roman"/>
          <w:b/>
          <w:sz w:val="24"/>
          <w:szCs w:val="24"/>
          <w:lang w:val="en-US"/>
        </w:rPr>
        <w:t xml:space="preserve">80 </w:t>
      </w:r>
      <w:r w:rsidRPr="00675C5F">
        <w:rPr>
          <w:rFonts w:ascii="Times New Roman" w:hAnsi="Times New Roman"/>
          <w:sz w:val="24"/>
          <w:szCs w:val="24"/>
          <w:lang w:val="en-US"/>
        </w:rPr>
        <w:t xml:space="preserve">minutes. </w:t>
      </w:r>
      <w:proofErr w:type="spellStart"/>
      <w:r w:rsidRPr="00675C5F">
        <w:rPr>
          <w:rFonts w:ascii="Times New Roman" w:hAnsi="Times New Roman"/>
          <w:sz w:val="24"/>
          <w:szCs w:val="24"/>
        </w:rPr>
        <w:t>The</w:t>
      </w:r>
      <w:proofErr w:type="spellEnd"/>
      <w:r w:rsidRPr="00675C5F">
        <w:rPr>
          <w:rFonts w:ascii="Times New Roman" w:hAnsi="Times New Roman"/>
          <w:sz w:val="24"/>
          <w:szCs w:val="24"/>
        </w:rPr>
        <w:t xml:space="preserve"> </w:t>
      </w:r>
      <w:r w:rsidRPr="00675C5F">
        <w:rPr>
          <w:rFonts w:ascii="Times New Roman" w:hAnsi="Times New Roman"/>
          <w:sz w:val="24"/>
          <w:szCs w:val="24"/>
          <w:lang w:val="en-US"/>
        </w:rPr>
        <w:t xml:space="preserve">study of the formation of </w:t>
      </w:r>
      <w:proofErr w:type="spellStart"/>
      <w:r w:rsidRPr="00675C5F">
        <w:rPr>
          <w:rFonts w:ascii="Times New Roman" w:hAnsi="Times New Roman"/>
          <w:sz w:val="24"/>
          <w:szCs w:val="24"/>
          <w:lang w:val="en-US"/>
        </w:rPr>
        <w:t>dento</w:t>
      </w:r>
      <w:proofErr w:type="spellEnd"/>
      <w:r w:rsidRPr="00675C5F">
        <w:rPr>
          <w:rFonts w:ascii="Times New Roman" w:hAnsi="Times New Roman"/>
          <w:sz w:val="24"/>
          <w:szCs w:val="24"/>
          <w:lang w:val="en-US"/>
        </w:rPr>
        <w:t>-gingival junction and gingival sulcus on schemes and tables.</w:t>
      </w:r>
    </w:p>
    <w:p w14:paraId="27800E7C" w14:textId="77777777" w:rsidR="00675C5F" w:rsidRPr="00485EE4" w:rsidRDefault="00675C5F" w:rsidP="00BE2DB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0123D5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76B86E41" w14:textId="77777777" w:rsidR="00675C5F" w:rsidRPr="00485EE4" w:rsidRDefault="00675C5F" w:rsidP="00675C5F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99F6B97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Gingival sulcus, notion. </w:t>
      </w:r>
    </w:p>
    <w:p w14:paraId="5E094D96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Delimitation of the gingival sulcus, depth. </w:t>
      </w:r>
    </w:p>
    <w:p w14:paraId="601F72EA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contents of the gingival sulcus. </w:t>
      </w:r>
    </w:p>
    <w:p w14:paraId="57B5A8C9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Liquid (fluid) of the gingival sulcus. </w:t>
      </w:r>
    </w:p>
    <w:p w14:paraId="2ED2579E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origin of the gingival fluid. </w:t>
      </w:r>
    </w:p>
    <w:p w14:paraId="5A1C8BF3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Chemical composition of gingival fluid. </w:t>
      </w:r>
    </w:p>
    <w:p w14:paraId="587DF4E0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Properties of gingival fluid. </w:t>
      </w:r>
    </w:p>
    <w:p w14:paraId="622A4AAB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Causes of increased gingival fluid flow. </w:t>
      </w:r>
    </w:p>
    <w:p w14:paraId="33B2131B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Clinical importance of dental-gingival junction and gingival sulcus. </w:t>
      </w:r>
    </w:p>
    <w:p w14:paraId="2A3C3ABA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Quantitative ratio of gingival fluid to norm and pathological conditions. </w:t>
      </w:r>
    </w:p>
    <w:p w14:paraId="77CB91F8" w14:textId="77777777" w:rsidR="00FA02F7" w:rsidRPr="00B55FF6" w:rsidRDefault="00675C5F" w:rsidP="00BE2DBD">
      <w:pPr>
        <w:pStyle w:val="Paragraphedeliste"/>
        <w:numPr>
          <w:ilvl w:val="0"/>
          <w:numId w:val="3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Methods of collecting gingival fluid. </w:t>
      </w:r>
    </w:p>
    <w:p w14:paraId="15E0F7CA" w14:textId="539AD041" w:rsidR="0025783D" w:rsidRPr="008C6268" w:rsidRDefault="0025783D" w:rsidP="0025783D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5528591B" w14:textId="257D52E5" w:rsidR="008C6268" w:rsidRPr="009E7594" w:rsidRDefault="0025783D" w:rsidP="009E759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E785F">
        <w:rPr>
          <w:rFonts w:ascii="Times New Roman" w:hAnsi="Times New Roman"/>
          <w:sz w:val="24"/>
          <w:szCs w:val="24"/>
          <w:lang w:val="en-US"/>
        </w:rPr>
        <w:t xml:space="preserve">Draw in the copybooks the formation of </w:t>
      </w:r>
      <w:r w:rsidR="008E785F" w:rsidRPr="008E785F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="008E785F" w:rsidRPr="008E785F">
        <w:rPr>
          <w:rFonts w:ascii="Times New Roman" w:hAnsi="Times New Roman"/>
          <w:sz w:val="24"/>
          <w:szCs w:val="24"/>
        </w:rPr>
        <w:t>gingival</w:t>
      </w:r>
      <w:proofErr w:type="spellEnd"/>
      <w:r w:rsidR="008E785F" w:rsidRPr="008E7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85F" w:rsidRPr="008E785F">
        <w:rPr>
          <w:rFonts w:ascii="Times New Roman" w:hAnsi="Times New Roman"/>
          <w:sz w:val="24"/>
          <w:szCs w:val="24"/>
        </w:rPr>
        <w:t>sulcus</w:t>
      </w:r>
      <w:proofErr w:type="spellEnd"/>
      <w:r w:rsidRPr="008E785F">
        <w:rPr>
          <w:rFonts w:ascii="Times New Roman" w:hAnsi="Times New Roman"/>
          <w:sz w:val="24"/>
          <w:szCs w:val="24"/>
          <w:lang w:val="en-US"/>
        </w:rPr>
        <w:t>.</w:t>
      </w:r>
    </w:p>
    <w:p w14:paraId="11B00BD8" w14:textId="77777777" w:rsidR="00AC0166" w:rsidRPr="00FA2ED1" w:rsidRDefault="00AC0166" w:rsidP="00AC0166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29C30781" w14:textId="77777777" w:rsidR="00AC0166" w:rsidRPr="00FA2ED1" w:rsidRDefault="00AC0166" w:rsidP="00AC0166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3A03B5E2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3B6566A9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3C2026C7" w14:textId="77777777" w:rsidR="00AC0166" w:rsidRPr="00D4264C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387C81C7" w14:textId="77777777" w:rsidR="00AC0166" w:rsidRPr="00FA2ED1" w:rsidRDefault="00AC0166" w:rsidP="00BE2DBD">
      <w:pPr>
        <w:pStyle w:val="Paragraphedeliste"/>
        <w:widowControl w:val="0"/>
        <w:numPr>
          <w:ilvl w:val="0"/>
          <w:numId w:val="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lastRenderedPageBreak/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1B8B6ED6" w14:textId="77777777" w:rsidR="00AC0166" w:rsidRPr="00FA2ED1" w:rsidRDefault="00AC0166" w:rsidP="00AC0166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4F27BC6B" w14:textId="77777777" w:rsidR="00AC0166" w:rsidRPr="008C6268" w:rsidRDefault="00AC0166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427422F2" w14:textId="77777777" w:rsidR="00AC0166" w:rsidRPr="008C6268" w:rsidRDefault="00AC0166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4435D330" w14:textId="77777777" w:rsidR="00AC0166" w:rsidRDefault="00AC0166" w:rsidP="009E759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6D2C6A1" w14:textId="77777777" w:rsidR="00AC0166" w:rsidRDefault="00AC0166" w:rsidP="009E759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7DA3FAB" w14:textId="6CDCEF57" w:rsidR="009E7594" w:rsidRPr="00485EE4" w:rsidRDefault="009E7594" w:rsidP="009E7594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</w:t>
      </w:r>
      <w:r w:rsidRPr="00485EE4">
        <w:rPr>
          <w:rFonts w:ascii="Times New Roman" w:hAnsi="Times New Roman"/>
          <w:b/>
          <w:caps/>
          <w:sz w:val="24"/>
          <w:szCs w:val="24"/>
          <w:lang w:val="ro-RO"/>
        </w:rPr>
        <w:t xml:space="preserve">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5</w:t>
      </w:r>
    </w:p>
    <w:p w14:paraId="3D782D44" w14:textId="77777777" w:rsidR="009E7594" w:rsidRPr="009E7594" w:rsidRDefault="009E7594" w:rsidP="009E7594">
      <w:pPr>
        <w:jc w:val="center"/>
        <w:rPr>
          <w:rFonts w:ascii="Times New Roman,Bold" w:hAnsi="Times New Roman,Bold"/>
          <w:b/>
          <w:sz w:val="24"/>
          <w:szCs w:val="24"/>
        </w:rPr>
      </w:pPr>
      <w:r w:rsidRPr="009E7594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Notion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of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periodontal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lesions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.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Classification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.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The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role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of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local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factors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in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the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etiology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of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periodontal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9E7594">
        <w:rPr>
          <w:rFonts w:ascii="Times New Roman,Bold" w:hAnsi="Times New Roman,Bold"/>
          <w:b/>
          <w:sz w:val="24"/>
          <w:szCs w:val="24"/>
        </w:rPr>
        <w:t>disease</w:t>
      </w:r>
      <w:proofErr w:type="spellEnd"/>
      <w:r w:rsidRPr="009E7594">
        <w:rPr>
          <w:rFonts w:ascii="Times New Roman,Bold" w:hAnsi="Times New Roman,Bold"/>
          <w:b/>
          <w:sz w:val="24"/>
          <w:szCs w:val="24"/>
        </w:rPr>
        <w:t>.</w:t>
      </w:r>
    </w:p>
    <w:p w14:paraId="0673C3E9" w14:textId="466D4B91" w:rsidR="009E7594" w:rsidRPr="00D762F6" w:rsidRDefault="009E7594" w:rsidP="009E7594">
      <w:pPr>
        <w:rPr>
          <w:rFonts w:ascii="Times New Roman" w:hAnsi="Times New Roman"/>
          <w:sz w:val="24"/>
          <w:szCs w:val="24"/>
          <w:lang w:val="ro-RO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222F7293" w14:textId="77777777" w:rsidR="009E7594" w:rsidRPr="00D762F6" w:rsidRDefault="009E7594" w:rsidP="009E7594">
      <w:pPr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114B3C55" w14:textId="438D7990" w:rsidR="009E7594" w:rsidRPr="009E7594" w:rsidRDefault="009E7594" w:rsidP="009E7594">
      <w:pPr>
        <w:rPr>
          <w:rFonts w:ascii="Times New Roman,Bold" w:hAnsi="Times New Roman,Bold"/>
          <w:b/>
          <w:sz w:val="24"/>
          <w:szCs w:val="24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7594">
        <w:rPr>
          <w:rFonts w:ascii="Times New Roman" w:hAnsi="Times New Roman"/>
          <w:sz w:val="24"/>
          <w:szCs w:val="24"/>
          <w:lang w:val="ro-RO"/>
        </w:rPr>
        <w:t>To study the notion of periodontal lesions, their classification and the role of local factors in the etiology of periodontal disease.</w:t>
      </w:r>
    </w:p>
    <w:p w14:paraId="0E5654EF" w14:textId="77777777" w:rsidR="009E7594" w:rsidRPr="00485EE4" w:rsidRDefault="009E7594" w:rsidP="009E7594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21051650" w14:textId="77777777" w:rsidR="009E7594" w:rsidRPr="00485EE4" w:rsidRDefault="009E7594" w:rsidP="00BE2DBD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5B35CB76" w14:textId="63C89D85" w:rsidR="009E7594" w:rsidRPr="00485EE4" w:rsidRDefault="009E7594" w:rsidP="00BE2DBD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B45226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5C5F">
        <w:rPr>
          <w:rFonts w:ascii="Times New Roman" w:hAnsi="Times New Roman"/>
          <w:sz w:val="24"/>
          <w:szCs w:val="24"/>
        </w:rPr>
        <w:t>The</w:t>
      </w:r>
      <w:proofErr w:type="spellEnd"/>
      <w:r w:rsidRPr="00675C5F">
        <w:rPr>
          <w:rFonts w:ascii="Times New Roman" w:hAnsi="Times New Roman"/>
          <w:sz w:val="24"/>
          <w:szCs w:val="24"/>
        </w:rPr>
        <w:t xml:space="preserve"> </w:t>
      </w:r>
      <w:r w:rsidRPr="00675C5F">
        <w:rPr>
          <w:rFonts w:ascii="Times New Roman" w:hAnsi="Times New Roman"/>
          <w:sz w:val="24"/>
          <w:szCs w:val="24"/>
          <w:lang w:val="en-US"/>
        </w:rPr>
        <w:t xml:space="preserve">study of the </w:t>
      </w:r>
      <w:r w:rsidRPr="009E7594">
        <w:rPr>
          <w:rFonts w:ascii="Times New Roman" w:hAnsi="Times New Roman"/>
          <w:sz w:val="24"/>
          <w:szCs w:val="24"/>
          <w:lang w:val="ro-RO"/>
        </w:rPr>
        <w:t xml:space="preserve">classification </w:t>
      </w:r>
      <w:r>
        <w:rPr>
          <w:rFonts w:ascii="Times New Roman" w:hAnsi="Times New Roman"/>
          <w:sz w:val="24"/>
          <w:szCs w:val="24"/>
          <w:lang w:val="ro-RO"/>
        </w:rPr>
        <w:t xml:space="preserve">of </w:t>
      </w:r>
      <w:r w:rsidRPr="009E7594">
        <w:rPr>
          <w:rFonts w:ascii="Times New Roman" w:hAnsi="Times New Roman"/>
          <w:sz w:val="24"/>
          <w:szCs w:val="24"/>
          <w:lang w:val="ro-RO"/>
        </w:rPr>
        <w:t>periodontal lesions</w:t>
      </w:r>
      <w:r w:rsidRPr="00675C5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the </w:t>
      </w:r>
      <w:r w:rsidRPr="009E7594">
        <w:rPr>
          <w:rFonts w:ascii="Times New Roman" w:hAnsi="Times New Roman"/>
          <w:sz w:val="24"/>
          <w:szCs w:val="24"/>
          <w:lang w:val="ro-RO"/>
        </w:rPr>
        <w:t>local factors in the</w:t>
      </w:r>
      <w:r>
        <w:rPr>
          <w:rFonts w:ascii="Times New Roman" w:hAnsi="Times New Roman"/>
          <w:sz w:val="24"/>
          <w:szCs w:val="24"/>
          <w:lang w:val="ro-RO"/>
        </w:rPr>
        <w:t>ir</w:t>
      </w:r>
      <w:r w:rsidRPr="009E7594">
        <w:rPr>
          <w:rFonts w:ascii="Times New Roman" w:hAnsi="Times New Roman"/>
          <w:sz w:val="24"/>
          <w:szCs w:val="24"/>
          <w:lang w:val="ro-RO"/>
        </w:rPr>
        <w:t xml:space="preserve"> etiology </w:t>
      </w:r>
      <w:r w:rsidRPr="00675C5F">
        <w:rPr>
          <w:rFonts w:ascii="Times New Roman" w:hAnsi="Times New Roman"/>
          <w:sz w:val="24"/>
          <w:szCs w:val="24"/>
          <w:lang w:val="en-US"/>
        </w:rPr>
        <w:t>on schemes and tables.</w:t>
      </w:r>
    </w:p>
    <w:p w14:paraId="39CB43E3" w14:textId="77777777" w:rsidR="009E7594" w:rsidRPr="00485EE4" w:rsidRDefault="009E7594" w:rsidP="00BE2DBD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B45226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45F82305" w14:textId="77777777" w:rsidR="009E7594" w:rsidRPr="00485EE4" w:rsidRDefault="009E7594" w:rsidP="009E7594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9BF6C04" w14:textId="77777777" w:rsidR="009E7594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periodontal lesions. </w:t>
      </w:r>
    </w:p>
    <w:p w14:paraId="4E480892" w14:textId="77777777" w:rsidR="009E7594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Classification of periodontal diseases. </w:t>
      </w:r>
    </w:p>
    <w:p w14:paraId="3A7CA7CF" w14:textId="77777777" w:rsidR="009E7594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gingivitis. </w:t>
      </w:r>
    </w:p>
    <w:p w14:paraId="07318B1B" w14:textId="3A923AF8" w:rsidR="009E7594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Classification of gingivitis (by IMSM, M.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Gafar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and C. Andreescu</w:t>
      </w:r>
      <w:proofErr w:type="gramStart"/>
      <w:r w:rsidRPr="00B55FF6">
        <w:rPr>
          <w:rFonts w:ascii="Times New Roman" w:hAnsi="Times New Roman"/>
          <w:sz w:val="24"/>
          <w:szCs w:val="24"/>
          <w:lang w:val="en-US"/>
        </w:rPr>
        <w:t>,1990</w:t>
      </w:r>
      <w:proofErr w:type="gramEnd"/>
      <w:r w:rsidRPr="00B55FF6">
        <w:rPr>
          <w:rFonts w:ascii="Times New Roman" w:hAnsi="Times New Roman"/>
          <w:sz w:val="24"/>
          <w:szCs w:val="24"/>
          <w:lang w:val="en-US"/>
        </w:rPr>
        <w:t xml:space="preserve">; WHO). </w:t>
      </w:r>
    </w:p>
    <w:p w14:paraId="4790B415" w14:textId="77777777" w:rsidR="0065458C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Notion of marginal periodontitis. </w:t>
      </w:r>
    </w:p>
    <w:p w14:paraId="22D6726C" w14:textId="77777777" w:rsidR="0065458C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Classification of marginal periodontitis (after IMSM, M.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Gafar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and C.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Andreescu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, 1990, WHO). </w:t>
      </w:r>
    </w:p>
    <w:p w14:paraId="08E9B428" w14:textId="77777777" w:rsidR="0065458C" w:rsidRPr="00B55FF6" w:rsidRDefault="0065458C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L</w:t>
      </w:r>
      <w:r w:rsidR="009E7594" w:rsidRPr="00B55FF6">
        <w:rPr>
          <w:rFonts w:ascii="Times New Roman" w:hAnsi="Times New Roman"/>
          <w:sz w:val="24"/>
          <w:szCs w:val="24"/>
          <w:lang w:val="en-US"/>
        </w:rPr>
        <w:t xml:space="preserve">ocal factors in the etiology of periodontal lesions (dental factors, periodontal, iatrogenic, functional, pathological </w:t>
      </w:r>
      <w:proofErr w:type="spellStart"/>
      <w:r w:rsidR="009E7594" w:rsidRPr="00B55FF6">
        <w:rPr>
          <w:rFonts w:ascii="Times New Roman" w:hAnsi="Times New Roman"/>
          <w:sz w:val="24"/>
          <w:szCs w:val="24"/>
          <w:lang w:val="en-US"/>
        </w:rPr>
        <w:t>occlusal</w:t>
      </w:r>
      <w:proofErr w:type="spellEnd"/>
      <w:r w:rsidR="009E7594" w:rsidRPr="00B55FF6">
        <w:rPr>
          <w:rFonts w:ascii="Times New Roman" w:hAnsi="Times New Roman"/>
          <w:sz w:val="24"/>
          <w:szCs w:val="24"/>
          <w:lang w:val="en-US"/>
        </w:rPr>
        <w:t xml:space="preserve"> trauma). </w:t>
      </w:r>
    </w:p>
    <w:p w14:paraId="0CBA3B7F" w14:textId="77777777" w:rsidR="0065458C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role of oral cavity hygiene. </w:t>
      </w:r>
    </w:p>
    <w:p w14:paraId="642548B0" w14:textId="5F379444" w:rsidR="00B16956" w:rsidRPr="00B55FF6" w:rsidRDefault="009E7594" w:rsidP="00BE2DBD">
      <w:pPr>
        <w:pStyle w:val="Paragraphedeliste"/>
        <w:numPr>
          <w:ilvl w:val="0"/>
          <w:numId w:val="32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dental deposits (soft and hard deposits). </w:t>
      </w:r>
    </w:p>
    <w:p w14:paraId="60805870" w14:textId="3D5127D1" w:rsidR="0065458C" w:rsidRPr="008C6268" w:rsidRDefault="0065458C" w:rsidP="0065458C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33EA16B4" w14:textId="71233B84" w:rsidR="00B16956" w:rsidRPr="0064690A" w:rsidRDefault="0065458C" w:rsidP="0064690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Write</w:t>
      </w:r>
      <w:r w:rsidRPr="008E785F">
        <w:rPr>
          <w:sz w:val="24"/>
          <w:szCs w:val="24"/>
        </w:rPr>
        <w:t xml:space="preserve"> in the copybooks </w:t>
      </w:r>
      <w:r w:rsidRPr="0065458C">
        <w:rPr>
          <w:sz w:val="24"/>
          <w:szCs w:val="24"/>
        </w:rPr>
        <w:t>classification of periodontal lesions</w:t>
      </w:r>
      <w:r w:rsidRPr="00675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</w:t>
      </w:r>
      <w:r w:rsidRPr="0065458C">
        <w:rPr>
          <w:sz w:val="24"/>
          <w:szCs w:val="24"/>
        </w:rPr>
        <w:t>local factors in their etiology</w:t>
      </w:r>
      <w:proofErr w:type="gramStart"/>
      <w:r w:rsidRPr="0065458C">
        <w:rPr>
          <w:sz w:val="24"/>
          <w:szCs w:val="24"/>
        </w:rPr>
        <w:t>;</w:t>
      </w:r>
      <w:proofErr w:type="gramEnd"/>
      <w:r w:rsidRPr="0065458C">
        <w:rPr>
          <w:sz w:val="24"/>
          <w:szCs w:val="24"/>
        </w:rPr>
        <w:t xml:space="preserve"> notions of </w:t>
      </w:r>
      <w:r>
        <w:rPr>
          <w:sz w:val="24"/>
          <w:szCs w:val="24"/>
        </w:rPr>
        <w:t>gingivitis, periodontitis, dental calculus.</w:t>
      </w:r>
    </w:p>
    <w:p w14:paraId="796611FD" w14:textId="77777777" w:rsidR="007B7D55" w:rsidRPr="00FA2ED1" w:rsidRDefault="007B7D55" w:rsidP="007B7D55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5BCD16F7" w14:textId="77777777" w:rsidR="007B7D55" w:rsidRPr="00FA2ED1" w:rsidRDefault="007B7D55" w:rsidP="007B7D55">
      <w:pPr>
        <w:pStyle w:val="NormalWeb"/>
      </w:pPr>
      <w:r w:rsidRPr="008C6268">
        <w:rPr>
          <w:i/>
          <w:sz w:val="24"/>
          <w:szCs w:val="24"/>
          <w:lang w:val="ro-RO"/>
        </w:rPr>
        <w:lastRenderedPageBreak/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65F6DC77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4A74C029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7BFCB331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287357E3" w14:textId="77777777" w:rsidR="007B7D55" w:rsidRPr="00FA2ED1" w:rsidRDefault="007B7D55" w:rsidP="00BE2DBD">
      <w:pPr>
        <w:pStyle w:val="Paragraphedeliste"/>
        <w:widowControl w:val="0"/>
        <w:numPr>
          <w:ilvl w:val="0"/>
          <w:numId w:val="3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6BFF6752" w14:textId="77777777" w:rsidR="007B7D55" w:rsidRPr="00FA2ED1" w:rsidRDefault="007B7D55" w:rsidP="007B7D55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402B960C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34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63281B81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34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462EEFA4" w14:textId="77777777" w:rsidR="00B73844" w:rsidRDefault="00B73844" w:rsidP="00232E3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11865FF" w14:textId="18555B58" w:rsidR="00232E35" w:rsidRPr="00485EE4" w:rsidRDefault="00232E35" w:rsidP="00232E35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6</w:t>
      </w:r>
    </w:p>
    <w:p w14:paraId="51DF35E9" w14:textId="325A4FB6" w:rsidR="00232E35" w:rsidRPr="00D756CB" w:rsidRDefault="00232E35" w:rsidP="00D756CB">
      <w:pPr>
        <w:pStyle w:val="NormalWeb"/>
        <w:jc w:val="center"/>
        <w:rPr>
          <w:b/>
        </w:rPr>
      </w:pPr>
      <w:r w:rsidRPr="00D756CB">
        <w:rPr>
          <w:b/>
          <w:sz w:val="24"/>
          <w:szCs w:val="24"/>
        </w:rPr>
        <w:t xml:space="preserve">Topic: </w:t>
      </w:r>
      <w:r w:rsidRPr="00D756CB">
        <w:rPr>
          <w:rFonts w:ascii="Times New Roman,Bold" w:hAnsi="Times New Roman,Bold"/>
          <w:b/>
          <w:sz w:val="24"/>
          <w:szCs w:val="24"/>
        </w:rPr>
        <w:t xml:space="preserve">Bacterial plaque. Chemical composition. </w:t>
      </w:r>
      <w:proofErr w:type="gramStart"/>
      <w:r w:rsidRPr="00D756CB">
        <w:rPr>
          <w:rFonts w:ascii="Times New Roman,Bold" w:hAnsi="Times New Roman,Bold"/>
          <w:b/>
          <w:sz w:val="24"/>
          <w:szCs w:val="24"/>
        </w:rPr>
        <w:t>Bacterial plaque formation mechanism.</w:t>
      </w:r>
      <w:proofErr w:type="gramEnd"/>
    </w:p>
    <w:p w14:paraId="2D64D8BB" w14:textId="3AAB1F5E" w:rsidR="00232E35" w:rsidRPr="00D762F6" w:rsidRDefault="00232E35" w:rsidP="00232E35">
      <w:pPr>
        <w:rPr>
          <w:rFonts w:ascii="Times New Roman" w:hAnsi="Times New Roman"/>
          <w:sz w:val="24"/>
          <w:szCs w:val="24"/>
          <w:lang w:val="ro-RO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10DB5215" w14:textId="77777777" w:rsidR="00232E35" w:rsidRPr="00D762F6" w:rsidRDefault="00232E35" w:rsidP="00232E35">
      <w:pPr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7EF11D78" w14:textId="472EE3C4" w:rsidR="00B73844" w:rsidRPr="00B73844" w:rsidRDefault="00232E35" w:rsidP="00B73844">
      <w:pPr>
        <w:pStyle w:val="HTMLprformat"/>
        <w:rPr>
          <w:rFonts w:ascii="Times New Roman" w:hAnsi="Times New Roman"/>
          <w:sz w:val="24"/>
          <w:szCs w:val="24"/>
        </w:rPr>
      </w:pPr>
      <w:r w:rsidRPr="00485EE4">
        <w:rPr>
          <w:rFonts w:ascii="Times New Roman" w:hAnsi="Times New Roman"/>
          <w:b/>
          <w:sz w:val="24"/>
          <w:szCs w:val="24"/>
        </w:rPr>
        <w:t>Aim of work:</w:t>
      </w:r>
      <w:r w:rsidRPr="00485EE4">
        <w:rPr>
          <w:rFonts w:ascii="Times New Roman" w:hAnsi="Times New Roman"/>
          <w:sz w:val="24"/>
          <w:szCs w:val="24"/>
        </w:rPr>
        <w:t xml:space="preserve"> To study the </w:t>
      </w:r>
      <w:r w:rsidR="00D756CB" w:rsidRPr="00474449">
        <w:rPr>
          <w:rFonts w:ascii="Times New Roman" w:hAnsi="Times New Roman"/>
          <w:sz w:val="24"/>
          <w:szCs w:val="24"/>
        </w:rPr>
        <w:t>composition of the bacterial plaque</w:t>
      </w:r>
      <w:r w:rsidR="00474449" w:rsidRPr="00474449">
        <w:rPr>
          <w:rFonts w:ascii="Times New Roman" w:hAnsi="Times New Roman"/>
          <w:sz w:val="24"/>
          <w:szCs w:val="24"/>
        </w:rPr>
        <w:t xml:space="preserve"> and its role in </w:t>
      </w:r>
      <w:r w:rsidR="00B73844">
        <w:rPr>
          <w:rFonts w:ascii="Times New Roman" w:hAnsi="Times New Roman"/>
          <w:sz w:val="24"/>
          <w:szCs w:val="24"/>
        </w:rPr>
        <w:t xml:space="preserve">the </w:t>
      </w:r>
      <w:r w:rsidR="00B73844" w:rsidRPr="00B73844">
        <w:rPr>
          <w:rFonts w:ascii="Times New Roman" w:hAnsi="Times New Roman"/>
          <w:sz w:val="24"/>
          <w:szCs w:val="24"/>
        </w:rPr>
        <w:t>development of periodontal disease.</w:t>
      </w:r>
    </w:p>
    <w:p w14:paraId="48E8B011" w14:textId="4C0F3856" w:rsidR="00232E35" w:rsidRPr="00B73844" w:rsidRDefault="00232E35" w:rsidP="00232E35">
      <w:pPr>
        <w:rPr>
          <w:rFonts w:ascii="Times New Roman" w:eastAsia="Calibri" w:hAnsi="Times New Roman" w:cs="Courier"/>
          <w:sz w:val="24"/>
          <w:szCs w:val="24"/>
          <w:lang w:val="en-US" w:eastAsia="fr-FR"/>
        </w:rPr>
      </w:pPr>
    </w:p>
    <w:p w14:paraId="21B75E1C" w14:textId="77777777" w:rsidR="00232E35" w:rsidRPr="00485EE4" w:rsidRDefault="00232E35" w:rsidP="00232E35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1101AAFA" w14:textId="77777777" w:rsidR="00B73844" w:rsidRPr="00B73844" w:rsidRDefault="00232E35" w:rsidP="00BE2DBD">
      <w:pPr>
        <w:pStyle w:val="Paragraphedeliste"/>
        <w:numPr>
          <w:ilvl w:val="0"/>
          <w:numId w:val="16"/>
        </w:numPr>
        <w:spacing w:after="0"/>
        <w:rPr>
          <w:rFonts w:ascii="Times New Roman" w:eastAsia="Calibri" w:hAnsi="Times New Roman" w:cs="Courier"/>
          <w:sz w:val="24"/>
          <w:szCs w:val="24"/>
          <w:lang w:val="en-US" w:eastAsia="fr-FR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>Th</w:t>
      </w: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e survey - </w:t>
      </w:r>
      <w:r w:rsidRPr="00B73844">
        <w:rPr>
          <w:rFonts w:ascii="Times New Roman" w:eastAsia="Calibri" w:hAnsi="Times New Roman" w:cs="Courier"/>
          <w:b/>
          <w:sz w:val="24"/>
          <w:szCs w:val="24"/>
          <w:lang w:val="en-US" w:eastAsia="fr-FR"/>
        </w:rPr>
        <w:t>45</w:t>
      </w: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 minutes.</w:t>
      </w:r>
    </w:p>
    <w:p w14:paraId="05670E78" w14:textId="0808F48B" w:rsidR="00B73844" w:rsidRPr="00B73844" w:rsidRDefault="00232E35" w:rsidP="00BE2DBD">
      <w:pPr>
        <w:pStyle w:val="Paragraphedeliste"/>
        <w:numPr>
          <w:ilvl w:val="0"/>
          <w:numId w:val="16"/>
        </w:numPr>
        <w:spacing w:after="0"/>
        <w:rPr>
          <w:rFonts w:ascii="Times New Roman" w:eastAsia="Calibri" w:hAnsi="Times New Roman" w:cs="Courier"/>
          <w:sz w:val="24"/>
          <w:szCs w:val="24"/>
          <w:lang w:val="en-US" w:eastAsia="fr-FR"/>
        </w:rPr>
      </w:pP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Practical work - </w:t>
      </w:r>
      <w:r w:rsidRPr="00B73844">
        <w:rPr>
          <w:rFonts w:ascii="Times New Roman" w:eastAsia="Calibri" w:hAnsi="Times New Roman" w:cs="Courier"/>
          <w:b/>
          <w:sz w:val="24"/>
          <w:szCs w:val="24"/>
          <w:lang w:val="en-US" w:eastAsia="fr-FR"/>
        </w:rPr>
        <w:t>80</w:t>
      </w: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 minutes.</w:t>
      </w:r>
      <w:r w:rsidR="00B73844"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 Study of bacterial plate formation mechanism, determination of bacterial plaque on simulators.</w:t>
      </w:r>
    </w:p>
    <w:p w14:paraId="3372DF94" w14:textId="77777777" w:rsidR="00232E35" w:rsidRPr="00B73844" w:rsidRDefault="00232E35" w:rsidP="00BE2DBD">
      <w:pPr>
        <w:pStyle w:val="Paragraphedeliste"/>
        <w:numPr>
          <w:ilvl w:val="0"/>
          <w:numId w:val="16"/>
        </w:numPr>
        <w:spacing w:after="0"/>
        <w:rPr>
          <w:rFonts w:ascii="Times New Roman" w:eastAsia="Calibri" w:hAnsi="Times New Roman" w:cs="Courier"/>
          <w:sz w:val="24"/>
          <w:szCs w:val="24"/>
          <w:lang w:val="en-US" w:eastAsia="fr-FR"/>
        </w:rPr>
      </w:pP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Conclusion - </w:t>
      </w:r>
      <w:r w:rsidRPr="00B73844">
        <w:rPr>
          <w:rFonts w:ascii="Times New Roman" w:eastAsia="Calibri" w:hAnsi="Times New Roman" w:cs="Courier"/>
          <w:b/>
          <w:sz w:val="24"/>
          <w:szCs w:val="24"/>
          <w:lang w:val="en-US" w:eastAsia="fr-FR"/>
        </w:rPr>
        <w:t>10</w:t>
      </w:r>
      <w:r w:rsidRPr="00B73844">
        <w:rPr>
          <w:rFonts w:ascii="Times New Roman" w:eastAsia="Calibri" w:hAnsi="Times New Roman" w:cs="Courier"/>
          <w:sz w:val="24"/>
          <w:szCs w:val="24"/>
          <w:lang w:val="en-US" w:eastAsia="fr-FR"/>
        </w:rPr>
        <w:t xml:space="preserve"> minutes.</w:t>
      </w:r>
    </w:p>
    <w:p w14:paraId="58F7FFD0" w14:textId="77777777" w:rsidR="00232E35" w:rsidRPr="00485EE4" w:rsidRDefault="00232E35" w:rsidP="00232E35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6919569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The notion of bacterial plaque. </w:t>
      </w:r>
    </w:p>
    <w:p w14:paraId="3F52869E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Composition of the bacterial plaque. </w:t>
      </w:r>
    </w:p>
    <w:p w14:paraId="02B3B01C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Bacterial plaque formation (mechanism, steps). </w:t>
      </w:r>
    </w:p>
    <w:p w14:paraId="0C9C3857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The role of bacterial plaque in triggering of carious processes. </w:t>
      </w:r>
    </w:p>
    <w:p w14:paraId="4C1B19E9" w14:textId="6AF2509B" w:rsidR="00B73844" w:rsidRPr="007B7D55" w:rsidRDefault="00B73844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7D55">
        <w:rPr>
          <w:rFonts w:ascii="Times New Roman" w:hAnsi="Times New Roman"/>
          <w:sz w:val="24"/>
          <w:szCs w:val="24"/>
          <w:lang w:val="en-US"/>
        </w:rPr>
        <w:t>S</w:t>
      </w:r>
      <w:r w:rsidR="00232E35" w:rsidRPr="007B7D55">
        <w:rPr>
          <w:rFonts w:ascii="Times New Roman" w:hAnsi="Times New Roman"/>
          <w:sz w:val="24"/>
          <w:szCs w:val="24"/>
          <w:lang w:val="en-US"/>
        </w:rPr>
        <w:t>upragingival</w:t>
      </w:r>
      <w:proofErr w:type="spellEnd"/>
      <w:r w:rsidR="00232E35" w:rsidRPr="007B7D55">
        <w:rPr>
          <w:rFonts w:ascii="Times New Roman" w:hAnsi="Times New Roman"/>
          <w:sz w:val="24"/>
          <w:szCs w:val="24"/>
          <w:lang w:val="en-US"/>
        </w:rPr>
        <w:t xml:space="preserve"> bacterial plaque. </w:t>
      </w:r>
    </w:p>
    <w:p w14:paraId="6D0B4B55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7D55">
        <w:rPr>
          <w:rFonts w:ascii="Times New Roman" w:hAnsi="Times New Roman"/>
          <w:sz w:val="24"/>
          <w:szCs w:val="24"/>
          <w:lang w:val="en-US"/>
        </w:rPr>
        <w:t>Subgingival</w:t>
      </w:r>
      <w:proofErr w:type="spellEnd"/>
      <w:r w:rsidRPr="007B7D55">
        <w:rPr>
          <w:rFonts w:ascii="Times New Roman" w:hAnsi="Times New Roman"/>
          <w:sz w:val="24"/>
          <w:szCs w:val="24"/>
          <w:lang w:val="en-US"/>
        </w:rPr>
        <w:t xml:space="preserve"> bacterial plaque. </w:t>
      </w:r>
    </w:p>
    <w:p w14:paraId="2D7E1158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Mechanisms of bacterial pathogenesis in periodontal disease. </w:t>
      </w:r>
    </w:p>
    <w:p w14:paraId="492F2400" w14:textId="77777777" w:rsidR="00B73844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Direct mechanisms of bacterial pathogenesis. </w:t>
      </w:r>
    </w:p>
    <w:p w14:paraId="7CE5628D" w14:textId="30850332" w:rsidR="00232E35" w:rsidRPr="007B7D55" w:rsidRDefault="00232E35" w:rsidP="00BE2DBD">
      <w:pPr>
        <w:pStyle w:val="Paragraphedeliste"/>
        <w:numPr>
          <w:ilvl w:val="0"/>
          <w:numId w:val="35"/>
        </w:num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7D55">
        <w:rPr>
          <w:rFonts w:ascii="Times New Roman" w:hAnsi="Times New Roman"/>
          <w:sz w:val="24"/>
          <w:szCs w:val="24"/>
          <w:lang w:val="en-US"/>
        </w:rPr>
        <w:t xml:space="preserve">Indirect mechanisms of bacterial pathogenesis. </w:t>
      </w:r>
    </w:p>
    <w:p w14:paraId="1CA0390A" w14:textId="77777777" w:rsidR="00B73844" w:rsidRPr="008C6268" w:rsidRDefault="00B73844" w:rsidP="00B73844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lastRenderedPageBreak/>
        <w:t>Homework</w:t>
      </w:r>
    </w:p>
    <w:p w14:paraId="0DF45E66" w14:textId="286778CC" w:rsidR="00090CBE" w:rsidRPr="00F46D84" w:rsidRDefault="00B73844" w:rsidP="00F46D84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Write</w:t>
      </w:r>
      <w:r w:rsidRPr="008E785F">
        <w:rPr>
          <w:sz w:val="24"/>
          <w:szCs w:val="24"/>
        </w:rPr>
        <w:t xml:space="preserve"> in the copybooks </w:t>
      </w:r>
      <w:r w:rsidR="00BD09E9">
        <w:rPr>
          <w:sz w:val="24"/>
          <w:szCs w:val="24"/>
        </w:rPr>
        <w:t xml:space="preserve">the methods of the screening of the </w:t>
      </w:r>
      <w:r w:rsidR="00BD09E9" w:rsidRPr="00B73844">
        <w:rPr>
          <w:rFonts w:cs="Courier"/>
          <w:sz w:val="24"/>
          <w:szCs w:val="24"/>
        </w:rPr>
        <w:t>bacterial plaque</w:t>
      </w:r>
      <w:r w:rsidR="00BD09E9" w:rsidRPr="0065458C">
        <w:rPr>
          <w:sz w:val="24"/>
          <w:szCs w:val="24"/>
        </w:rPr>
        <w:t xml:space="preserve"> </w:t>
      </w:r>
      <w:r w:rsidR="00BD09E9">
        <w:rPr>
          <w:sz w:val="24"/>
          <w:szCs w:val="24"/>
        </w:rPr>
        <w:t xml:space="preserve">and draw a group of teeth with plaque. </w:t>
      </w:r>
    </w:p>
    <w:p w14:paraId="2A76B567" w14:textId="77777777" w:rsidR="007B7D55" w:rsidRPr="00FA2ED1" w:rsidRDefault="007B7D55" w:rsidP="007B7D55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2719EA31" w14:textId="77777777" w:rsidR="007B7D55" w:rsidRPr="00FA2ED1" w:rsidRDefault="007B7D55" w:rsidP="007B7D55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283A0F00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565E4B7D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7A82E81A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0B0F2AA7" w14:textId="77777777" w:rsidR="007B7D55" w:rsidRPr="00FA2ED1" w:rsidRDefault="007B7D55" w:rsidP="00BE2DBD">
      <w:pPr>
        <w:pStyle w:val="Paragraphedeliste"/>
        <w:widowControl w:val="0"/>
        <w:numPr>
          <w:ilvl w:val="0"/>
          <w:numId w:val="3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5FE41039" w14:textId="77777777" w:rsidR="007B7D55" w:rsidRPr="00FA2ED1" w:rsidRDefault="007B7D55" w:rsidP="007B7D55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4B4F4674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37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3B4EB19F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37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37B80560" w14:textId="77777777" w:rsidR="00F46D84" w:rsidRDefault="00F46D84" w:rsidP="00F46D8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1BE2965" w14:textId="34A6BD5E" w:rsidR="00F46D84" w:rsidRPr="00485EE4" w:rsidRDefault="00F46D84" w:rsidP="00F46D84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7</w:t>
      </w:r>
    </w:p>
    <w:p w14:paraId="58F1FD0D" w14:textId="77777777" w:rsidR="00F46D84" w:rsidRDefault="00F46D84" w:rsidP="00F46D84">
      <w:pPr>
        <w:rPr>
          <w:sz w:val="24"/>
          <w:szCs w:val="24"/>
        </w:rPr>
      </w:pPr>
      <w:r w:rsidRPr="000042B2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proofErr w:type="spellStart"/>
      <w:r>
        <w:rPr>
          <w:rFonts w:ascii="Times New Roman,Bold" w:hAnsi="Times New Roman,Bold"/>
          <w:sz w:val="24"/>
          <w:szCs w:val="24"/>
        </w:rPr>
        <w:t>Dental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/>
          <w:sz w:val="24"/>
          <w:szCs w:val="24"/>
        </w:rPr>
        <w:t>calculus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. </w:t>
      </w:r>
      <w:proofErr w:type="spellStart"/>
      <w:r>
        <w:rPr>
          <w:rFonts w:ascii="Times New Roman,Bold" w:hAnsi="Times New Roman,Bold"/>
          <w:sz w:val="24"/>
          <w:szCs w:val="24"/>
        </w:rPr>
        <w:t>Chemical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/>
          <w:sz w:val="24"/>
          <w:szCs w:val="24"/>
        </w:rPr>
        <w:t>composition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. </w:t>
      </w:r>
      <w:proofErr w:type="spellStart"/>
      <w:r>
        <w:rPr>
          <w:rFonts w:ascii="Times New Roman,Bold" w:hAnsi="Times New Roman,Bold"/>
          <w:sz w:val="24"/>
          <w:szCs w:val="24"/>
        </w:rPr>
        <w:t>Mechanism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/>
          <w:sz w:val="24"/>
          <w:szCs w:val="24"/>
        </w:rPr>
        <w:t>of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/>
          <w:sz w:val="24"/>
          <w:szCs w:val="24"/>
        </w:rPr>
        <w:t>formation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/>
          <w:sz w:val="24"/>
          <w:szCs w:val="24"/>
        </w:rPr>
        <w:t>of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/>
          <w:sz w:val="24"/>
          <w:szCs w:val="24"/>
        </w:rPr>
        <w:t>dental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/>
          <w:sz w:val="24"/>
          <w:szCs w:val="24"/>
        </w:rPr>
        <w:t>plaque</w:t>
      </w:r>
      <w:proofErr w:type="spellEnd"/>
      <w:r>
        <w:rPr>
          <w:sz w:val="24"/>
          <w:szCs w:val="24"/>
        </w:rPr>
        <w:t>.</w:t>
      </w:r>
    </w:p>
    <w:p w14:paraId="36AB600B" w14:textId="5685BB1B" w:rsidR="00F46D84" w:rsidRPr="003C392B" w:rsidRDefault="00F46D84" w:rsidP="00F46D84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67905318" w14:textId="77777777" w:rsidR="00F46D84" w:rsidRPr="003C392B" w:rsidRDefault="00F46D84" w:rsidP="00F46D84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26D0BC67" w14:textId="5655E17B" w:rsidR="00F46D84" w:rsidRPr="00485EE4" w:rsidRDefault="00F46D84" w:rsidP="00F46D84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the </w:t>
      </w:r>
      <w:r>
        <w:rPr>
          <w:rFonts w:ascii="Times New Roman" w:hAnsi="Times New Roman"/>
          <w:sz w:val="24"/>
          <w:szCs w:val="24"/>
          <w:lang w:val="en-US"/>
        </w:rPr>
        <w:t>dental calculus, the chemical composition and the mechanism of dental calculus</w:t>
      </w:r>
      <w:r w:rsidRPr="00F46D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formation.</w:t>
      </w:r>
    </w:p>
    <w:p w14:paraId="30D8787C" w14:textId="77777777" w:rsidR="00F46D84" w:rsidRPr="00485EE4" w:rsidRDefault="00F46D84" w:rsidP="00F46D84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7B93084E" w14:textId="77777777" w:rsidR="00F46D84" w:rsidRPr="00485EE4" w:rsidRDefault="00F46D84" w:rsidP="00BE2DB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52B2A1AE" w14:textId="081AC2A5" w:rsidR="00F46D84" w:rsidRPr="00485EE4" w:rsidRDefault="00F46D84" w:rsidP="00BE2DB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7A2E6F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>
        <w:rPr>
          <w:rFonts w:ascii="Times New Roman" w:hAnsi="Times New Roman"/>
          <w:sz w:val="24"/>
          <w:szCs w:val="24"/>
          <w:lang w:val="en-US"/>
        </w:rPr>
        <w:t xml:space="preserve"> Study</w:t>
      </w:r>
      <w:r w:rsidRPr="00F46D84">
        <w:rPr>
          <w:rFonts w:ascii="Times New Roman" w:hAnsi="Times New Roman"/>
          <w:sz w:val="24"/>
          <w:szCs w:val="24"/>
          <w:lang w:val="en-US"/>
        </w:rPr>
        <w:t xml:space="preserve"> the mechanism of dental </w:t>
      </w:r>
      <w:r>
        <w:rPr>
          <w:rFonts w:ascii="Times New Roman" w:hAnsi="Times New Roman"/>
          <w:sz w:val="24"/>
          <w:szCs w:val="24"/>
          <w:lang w:val="en-US"/>
        </w:rPr>
        <w:t>calculus</w:t>
      </w:r>
      <w:r w:rsidRPr="00F46D84">
        <w:rPr>
          <w:rFonts w:ascii="Times New Roman" w:hAnsi="Times New Roman"/>
          <w:sz w:val="24"/>
          <w:szCs w:val="24"/>
          <w:lang w:val="en-US"/>
        </w:rPr>
        <w:t xml:space="preserve"> formation and determining the index of dental </w:t>
      </w:r>
      <w:r>
        <w:rPr>
          <w:rFonts w:ascii="Times New Roman" w:hAnsi="Times New Roman"/>
          <w:sz w:val="24"/>
          <w:szCs w:val="24"/>
          <w:lang w:val="en-US"/>
        </w:rPr>
        <w:t>calculus</w:t>
      </w:r>
      <w:r w:rsidRPr="00F46D84">
        <w:rPr>
          <w:rFonts w:ascii="Times New Roman" w:hAnsi="Times New Roman"/>
          <w:sz w:val="24"/>
          <w:szCs w:val="24"/>
          <w:lang w:val="en-US"/>
        </w:rPr>
        <w:t xml:space="preserve"> on phantoms.</w:t>
      </w:r>
    </w:p>
    <w:p w14:paraId="29F1681A" w14:textId="77777777" w:rsidR="00F46D84" w:rsidRPr="00485EE4" w:rsidRDefault="00F46D84" w:rsidP="00BE2DB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7A2E6F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2D3389C2" w14:textId="77777777" w:rsidR="00F46D84" w:rsidRPr="00485EE4" w:rsidRDefault="00F46D84" w:rsidP="00F46D84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1BFD1E4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notion of dental plaque. </w:t>
      </w:r>
    </w:p>
    <w:p w14:paraId="1C6BD587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Supra- and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subgingival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calculus. </w:t>
      </w:r>
    </w:p>
    <w:p w14:paraId="31A9CF3D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composition of dental calculus. </w:t>
      </w:r>
    </w:p>
    <w:p w14:paraId="022CA6F4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Inorganic content of dental calculus. </w:t>
      </w:r>
    </w:p>
    <w:p w14:paraId="50E223A0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Organic content of dental calculus. </w:t>
      </w:r>
    </w:p>
    <w:p w14:paraId="01E6B448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Dental calculus formation. </w:t>
      </w:r>
    </w:p>
    <w:p w14:paraId="0C6833D9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lastRenderedPageBreak/>
        <w:t xml:space="preserve">Attaching of dental calculus to the dental surface. </w:t>
      </w:r>
    </w:p>
    <w:p w14:paraId="6A6662B6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Theories on dental calculus mineralization. </w:t>
      </w:r>
    </w:p>
    <w:p w14:paraId="2F8E35F9" w14:textId="77777777" w:rsidR="00F46D84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role of diet in the formation of dental calculus. </w:t>
      </w:r>
    </w:p>
    <w:p w14:paraId="787F5EB4" w14:textId="4B14C398" w:rsidR="00F13BFD" w:rsidRPr="00B55FF6" w:rsidRDefault="00F46D84" w:rsidP="00BE2DBD">
      <w:pPr>
        <w:pStyle w:val="Paragraphedeliste"/>
        <w:numPr>
          <w:ilvl w:val="0"/>
          <w:numId w:val="3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The role of dental calculus in the onset of periodontal disease. </w:t>
      </w:r>
    </w:p>
    <w:p w14:paraId="62E066EA" w14:textId="77777777" w:rsidR="00F46D84" w:rsidRPr="008C6268" w:rsidRDefault="00F46D84" w:rsidP="00F46D84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3B95219F" w14:textId="3AA5A5A4" w:rsidR="00904493" w:rsidRPr="008C6268" w:rsidRDefault="00F46D84" w:rsidP="008C72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Write</w:t>
      </w:r>
      <w:r w:rsidRPr="008E785F">
        <w:rPr>
          <w:sz w:val="24"/>
          <w:szCs w:val="24"/>
        </w:rPr>
        <w:t xml:space="preserve"> in the copybooks </w:t>
      </w:r>
      <w:r>
        <w:rPr>
          <w:sz w:val="24"/>
          <w:szCs w:val="24"/>
        </w:rPr>
        <w:t xml:space="preserve">the methods of the screening of the </w:t>
      </w:r>
      <w:r w:rsidR="008C725D">
        <w:rPr>
          <w:rFonts w:cs="Courier"/>
          <w:sz w:val="24"/>
          <w:szCs w:val="24"/>
        </w:rPr>
        <w:t>dental calculus</w:t>
      </w:r>
      <w:r w:rsidRPr="00B73844">
        <w:rPr>
          <w:rFonts w:cs="Courier"/>
          <w:sz w:val="24"/>
          <w:szCs w:val="24"/>
        </w:rPr>
        <w:t xml:space="preserve"> </w:t>
      </w:r>
      <w:r>
        <w:rPr>
          <w:sz w:val="24"/>
          <w:szCs w:val="24"/>
        </w:rPr>
        <w:t xml:space="preserve">and draw a group of teeth with </w:t>
      </w:r>
      <w:proofErr w:type="spellStart"/>
      <w:r w:rsidR="008C725D">
        <w:rPr>
          <w:sz w:val="24"/>
          <w:szCs w:val="24"/>
        </w:rPr>
        <w:t>supragingival</w:t>
      </w:r>
      <w:proofErr w:type="spellEnd"/>
      <w:r w:rsidR="008C725D">
        <w:rPr>
          <w:sz w:val="24"/>
          <w:szCs w:val="24"/>
        </w:rPr>
        <w:t xml:space="preserve"> calculus</w:t>
      </w:r>
      <w:r>
        <w:rPr>
          <w:sz w:val="24"/>
          <w:szCs w:val="24"/>
        </w:rPr>
        <w:t xml:space="preserve">. </w:t>
      </w:r>
    </w:p>
    <w:p w14:paraId="11011919" w14:textId="77777777" w:rsidR="007B7D55" w:rsidRPr="00FA2ED1" w:rsidRDefault="007B7D55" w:rsidP="007B7D55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722C938B" w14:textId="77777777" w:rsidR="007B7D55" w:rsidRPr="00FA2ED1" w:rsidRDefault="007B7D55" w:rsidP="007B7D55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332535EE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3592BDCF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59887993" w14:textId="77777777" w:rsidR="007B7D55" w:rsidRPr="00D4264C" w:rsidRDefault="007B7D55" w:rsidP="00BE2DBD">
      <w:pPr>
        <w:pStyle w:val="Paragraphedeliste"/>
        <w:widowControl w:val="0"/>
        <w:numPr>
          <w:ilvl w:val="0"/>
          <w:numId w:val="3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63ACF243" w14:textId="77777777" w:rsidR="007B7D55" w:rsidRPr="00FA2ED1" w:rsidRDefault="007B7D55" w:rsidP="00BE2DBD">
      <w:pPr>
        <w:pStyle w:val="Paragraphedeliste"/>
        <w:widowControl w:val="0"/>
        <w:numPr>
          <w:ilvl w:val="0"/>
          <w:numId w:val="39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7CD6E9D3" w14:textId="77777777" w:rsidR="007B7D55" w:rsidRPr="00FA2ED1" w:rsidRDefault="007B7D55" w:rsidP="007B7D55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5BD53CA9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40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1E8506B9" w14:textId="77777777" w:rsidR="007B7D55" w:rsidRPr="008C6268" w:rsidRDefault="007B7D55" w:rsidP="00BE2DBD">
      <w:pPr>
        <w:pStyle w:val="Paragraphedeliste"/>
        <w:keepNext/>
        <w:keepLines/>
        <w:widowControl w:val="0"/>
        <w:numPr>
          <w:ilvl w:val="0"/>
          <w:numId w:val="4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6A2AAA72" w14:textId="77777777" w:rsidR="008C6268" w:rsidRPr="008C6268" w:rsidRDefault="008C6268" w:rsidP="008C6268">
      <w:pPr>
        <w:pStyle w:val="Paragraphedeliste"/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6734F797" w14:textId="1D89EAA2" w:rsidR="008C725D" w:rsidRPr="00485EE4" w:rsidRDefault="006D060D" w:rsidP="008C725D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="008C725D"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8C725D" w:rsidRPr="00485EE4">
        <w:rPr>
          <w:rFonts w:ascii="Times New Roman" w:hAnsi="Times New Roman"/>
          <w:sz w:val="24"/>
          <w:szCs w:val="24"/>
          <w:lang w:val="en-US"/>
        </w:rPr>
        <w:t xml:space="preserve"> 8</w:t>
      </w:r>
    </w:p>
    <w:p w14:paraId="58AE9E18" w14:textId="04171B55" w:rsidR="008C725D" w:rsidRPr="006D060D" w:rsidRDefault="008C725D" w:rsidP="006D060D">
      <w:pPr>
        <w:jc w:val="center"/>
        <w:rPr>
          <w:rFonts w:ascii="Times New Roman,Bold" w:hAnsi="Times New Roman,Bold"/>
          <w:b/>
          <w:sz w:val="24"/>
          <w:szCs w:val="24"/>
        </w:rPr>
      </w:pPr>
      <w:r w:rsidRPr="006D060D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proofErr w:type="spellStart"/>
      <w:r w:rsidRPr="006D060D">
        <w:rPr>
          <w:rFonts w:ascii="Times New Roman,Bold" w:hAnsi="Times New Roman,Bold"/>
          <w:b/>
          <w:sz w:val="24"/>
          <w:szCs w:val="24"/>
        </w:rPr>
        <w:t>Determination</w:t>
      </w:r>
      <w:proofErr w:type="spellEnd"/>
      <w:r w:rsidRPr="006D060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6D060D">
        <w:rPr>
          <w:rFonts w:ascii="Times New Roman,Bold" w:hAnsi="Times New Roman,Bold"/>
          <w:b/>
          <w:sz w:val="24"/>
          <w:szCs w:val="24"/>
        </w:rPr>
        <w:t>of</w:t>
      </w:r>
      <w:proofErr w:type="spellEnd"/>
      <w:r w:rsidRPr="006D060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6D060D">
        <w:rPr>
          <w:rFonts w:ascii="Times New Roman,Bold" w:hAnsi="Times New Roman,Bold"/>
          <w:b/>
          <w:sz w:val="24"/>
          <w:szCs w:val="24"/>
        </w:rPr>
        <w:t>bacterial</w:t>
      </w:r>
      <w:proofErr w:type="spellEnd"/>
      <w:r w:rsidRPr="006D060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6D060D">
        <w:rPr>
          <w:rFonts w:ascii="Times New Roman,Bold" w:hAnsi="Times New Roman,Bold"/>
          <w:b/>
          <w:sz w:val="24"/>
          <w:szCs w:val="24"/>
        </w:rPr>
        <w:t>plaque</w:t>
      </w:r>
      <w:proofErr w:type="spellEnd"/>
      <w:r w:rsidRPr="006D060D">
        <w:rPr>
          <w:rFonts w:ascii="Times New Roman,Bold" w:hAnsi="Times New Roman,Bold"/>
          <w:b/>
          <w:sz w:val="24"/>
          <w:szCs w:val="24"/>
        </w:rPr>
        <w:t xml:space="preserve">. </w:t>
      </w:r>
      <w:proofErr w:type="spellStart"/>
      <w:r w:rsidRPr="006D060D">
        <w:rPr>
          <w:rFonts w:ascii="Times New Roman,Bold" w:hAnsi="Times New Roman,Bold"/>
          <w:b/>
          <w:sz w:val="24"/>
          <w:szCs w:val="24"/>
        </w:rPr>
        <w:t>Revealers</w:t>
      </w:r>
      <w:proofErr w:type="spellEnd"/>
      <w:r w:rsidRPr="006D060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6D060D">
        <w:rPr>
          <w:rFonts w:ascii="Times New Roman,Bold" w:hAnsi="Times New Roman,Bold"/>
          <w:b/>
          <w:sz w:val="24"/>
          <w:szCs w:val="24"/>
        </w:rPr>
        <w:t>of</w:t>
      </w:r>
      <w:proofErr w:type="spellEnd"/>
      <w:r w:rsidRPr="006D060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6D060D">
        <w:rPr>
          <w:rFonts w:ascii="Times New Roman,Bold" w:hAnsi="Times New Roman,Bold"/>
          <w:b/>
          <w:sz w:val="24"/>
          <w:szCs w:val="24"/>
        </w:rPr>
        <w:t>bacterial</w:t>
      </w:r>
      <w:proofErr w:type="spellEnd"/>
      <w:r w:rsidRPr="006D060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6D060D">
        <w:rPr>
          <w:rFonts w:ascii="Times New Roman,Bold" w:hAnsi="Times New Roman,Bold"/>
          <w:b/>
          <w:sz w:val="24"/>
          <w:szCs w:val="24"/>
        </w:rPr>
        <w:t>plaque</w:t>
      </w:r>
      <w:proofErr w:type="spellEnd"/>
      <w:r w:rsidRPr="006D060D">
        <w:rPr>
          <w:rFonts w:ascii="Times New Roman,Bold" w:hAnsi="Times New Roman,Bold"/>
          <w:b/>
          <w:sz w:val="24"/>
          <w:szCs w:val="24"/>
        </w:rPr>
        <w:t xml:space="preserve">. </w:t>
      </w:r>
      <w:proofErr w:type="spellStart"/>
      <w:r w:rsidRPr="006D060D">
        <w:rPr>
          <w:rFonts w:ascii="Times New Roman,Bold" w:hAnsi="Times New Roman,Bold"/>
          <w:b/>
          <w:sz w:val="24"/>
          <w:szCs w:val="24"/>
        </w:rPr>
        <w:t>Totalization</w:t>
      </w:r>
      <w:proofErr w:type="spellEnd"/>
      <w:r w:rsidRPr="006D060D">
        <w:rPr>
          <w:rFonts w:ascii="Times New Roman,Bold" w:hAnsi="Times New Roman,Bold"/>
          <w:b/>
          <w:sz w:val="24"/>
          <w:szCs w:val="24"/>
        </w:rPr>
        <w:t>.</w:t>
      </w:r>
    </w:p>
    <w:p w14:paraId="2C7B8143" w14:textId="3DF3DFFA" w:rsidR="008C725D" w:rsidRPr="003C392B" w:rsidRDefault="008C725D" w:rsidP="008C725D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191AAB4D" w14:textId="77777777" w:rsidR="008C725D" w:rsidRPr="003C392B" w:rsidRDefault="008C725D" w:rsidP="008C725D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2F2A7926" w14:textId="6454F186" w:rsidR="008C725D" w:rsidRPr="00485EE4" w:rsidRDefault="008C725D" w:rsidP="008C725D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the methods of determination of bacterial plaque, the revealers of bacterial plaque.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B7667EC" w14:textId="77777777" w:rsidR="008C725D" w:rsidRPr="00485EE4" w:rsidRDefault="008C725D" w:rsidP="008C725D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79CC85E0" w14:textId="77777777" w:rsidR="008C725D" w:rsidRDefault="008C725D" w:rsidP="00BE2DBD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465FFF6E" w14:textId="3638EC19" w:rsidR="008C725D" w:rsidRPr="008C725D" w:rsidRDefault="008C725D" w:rsidP="00BE2DBD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8C725D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C725D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8C725D">
        <w:rPr>
          <w:rFonts w:ascii="Times New Roman" w:hAnsi="Times New Roman"/>
          <w:sz w:val="24"/>
          <w:szCs w:val="24"/>
          <w:lang w:val="en-US"/>
        </w:rPr>
        <w:t xml:space="preserve"> minutes. Students discuss the revealers of bacterial plaque and the methods of determination of bacterial plaque. </w:t>
      </w:r>
    </w:p>
    <w:p w14:paraId="279E43E9" w14:textId="77777777" w:rsidR="008C725D" w:rsidRPr="008C725D" w:rsidRDefault="008C725D" w:rsidP="00BE2DBD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8C725D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C725D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8C725D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7DA018A2" w14:textId="77777777" w:rsidR="008C725D" w:rsidRPr="00485EE4" w:rsidRDefault="008C725D" w:rsidP="008C725D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2797CC8E" w14:textId="77777777" w:rsidR="008C725D" w:rsidRPr="00B55FF6" w:rsidRDefault="008C725D" w:rsidP="00BE2DBD">
      <w:pPr>
        <w:pStyle w:val="Paragraphedeliste"/>
        <w:numPr>
          <w:ilvl w:val="0"/>
          <w:numId w:val="41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Plaque revealers. </w:t>
      </w:r>
    </w:p>
    <w:p w14:paraId="12E763F5" w14:textId="77777777" w:rsidR="008C725D" w:rsidRPr="00B55FF6" w:rsidRDefault="008C725D" w:rsidP="00BE2DBD">
      <w:pPr>
        <w:pStyle w:val="Paragraphedeliste"/>
        <w:numPr>
          <w:ilvl w:val="0"/>
          <w:numId w:val="4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lastRenderedPageBreak/>
        <w:t xml:space="preserve">Methods of bacterial plaque detection. Indications of oral hygiene assessment and periodontal disease. </w:t>
      </w:r>
    </w:p>
    <w:p w14:paraId="5B44B556" w14:textId="77777777" w:rsidR="008C725D" w:rsidRPr="00B55FF6" w:rsidRDefault="008C725D" w:rsidP="00BE2DBD">
      <w:pPr>
        <w:pStyle w:val="Paragraphedeliste"/>
        <w:numPr>
          <w:ilvl w:val="0"/>
          <w:numId w:val="4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LOE and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Silness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gingival indexes. </w:t>
      </w:r>
    </w:p>
    <w:p w14:paraId="34EDA793" w14:textId="702CDA9D" w:rsidR="008C725D" w:rsidRPr="00B55FF6" w:rsidRDefault="008C725D" w:rsidP="00BE2DBD">
      <w:pPr>
        <w:pStyle w:val="Paragraphedeliste"/>
        <w:numPr>
          <w:ilvl w:val="0"/>
          <w:numId w:val="4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Index of gingival bleeding by </w:t>
      </w:r>
      <w:proofErr w:type="spellStart"/>
      <w:r w:rsidRPr="00B55FF6">
        <w:rPr>
          <w:rFonts w:ascii="Times New Roman" w:hAnsi="Times New Roman"/>
          <w:sz w:val="24"/>
          <w:szCs w:val="24"/>
          <w:lang w:val="en-US"/>
        </w:rPr>
        <w:t>Muhlemann</w:t>
      </w:r>
      <w:proofErr w:type="spellEnd"/>
      <w:r w:rsidRPr="00B55FF6">
        <w:rPr>
          <w:rFonts w:ascii="Times New Roman" w:hAnsi="Times New Roman"/>
          <w:sz w:val="24"/>
          <w:szCs w:val="24"/>
          <w:lang w:val="en-US"/>
        </w:rPr>
        <w:t xml:space="preserve"> and Son. </w:t>
      </w:r>
    </w:p>
    <w:p w14:paraId="0896EF2F" w14:textId="363E30FC" w:rsidR="008C725D" w:rsidRPr="00B55FF6" w:rsidRDefault="008C725D" w:rsidP="00BE2DBD">
      <w:pPr>
        <w:pStyle w:val="Paragraphedeliste"/>
        <w:numPr>
          <w:ilvl w:val="0"/>
          <w:numId w:val="41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Index of oral hygiene by Green and Vermilion (Soft Wet Index and Calculus Index). </w:t>
      </w:r>
    </w:p>
    <w:p w14:paraId="36D7DA71" w14:textId="4E3615FA" w:rsidR="00904493" w:rsidRPr="008C6268" w:rsidRDefault="00904493" w:rsidP="0090449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b/>
          <w:sz w:val="24"/>
          <w:szCs w:val="24"/>
          <w:lang w:val="en-US"/>
        </w:rPr>
        <w:t>Totaliza</w:t>
      </w:r>
      <w:r w:rsidR="008C725D">
        <w:rPr>
          <w:rFonts w:ascii="Times New Roman" w:hAnsi="Times New Roman"/>
          <w:b/>
          <w:sz w:val="24"/>
          <w:szCs w:val="24"/>
          <w:lang w:val="en-US"/>
        </w:rPr>
        <w:t>tion</w:t>
      </w:r>
      <w:proofErr w:type="spellEnd"/>
      <w:r w:rsidRPr="008C6268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3DB1FB44" w14:textId="77777777" w:rsidR="00016C3F" w:rsidRPr="008C6268" w:rsidRDefault="00016C3F" w:rsidP="00016C3F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Homework</w:t>
      </w:r>
    </w:p>
    <w:p w14:paraId="6DF25E7A" w14:textId="3BBE497C" w:rsidR="00904493" w:rsidRPr="008C6268" w:rsidRDefault="00016C3F" w:rsidP="00016C3F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Write in the copybooks </w:t>
      </w:r>
      <w:r w:rsidRPr="00016C3F">
        <w:rPr>
          <w:sz w:val="24"/>
          <w:szCs w:val="24"/>
        </w:rPr>
        <w:t xml:space="preserve">drug remedies, commercial forms, </w:t>
      </w:r>
      <w:proofErr w:type="gramStart"/>
      <w:r w:rsidRPr="00016C3F">
        <w:rPr>
          <w:sz w:val="24"/>
          <w:szCs w:val="24"/>
        </w:rPr>
        <w:t>active</w:t>
      </w:r>
      <w:proofErr w:type="gramEnd"/>
      <w:r w:rsidRPr="00016C3F">
        <w:rPr>
          <w:sz w:val="24"/>
          <w:szCs w:val="24"/>
        </w:rPr>
        <w:t xml:space="preserve"> component of bacterial plaque </w:t>
      </w:r>
      <w:r>
        <w:rPr>
          <w:sz w:val="24"/>
          <w:szCs w:val="24"/>
        </w:rPr>
        <w:t>revelators</w:t>
      </w:r>
      <w:r w:rsidRPr="00016C3F">
        <w:rPr>
          <w:sz w:val="24"/>
          <w:szCs w:val="24"/>
        </w:rPr>
        <w:t>, their color and oral hygiene indices.</w:t>
      </w:r>
    </w:p>
    <w:p w14:paraId="599483C4" w14:textId="77777777" w:rsidR="006D060D" w:rsidRPr="00FA2ED1" w:rsidRDefault="00904493" w:rsidP="006D060D">
      <w:pPr>
        <w:pStyle w:val="NormalWeb"/>
        <w:rPr>
          <w:b/>
          <w:sz w:val="24"/>
          <w:szCs w:val="24"/>
        </w:rPr>
      </w:pPr>
      <w:r w:rsidRPr="008C6268">
        <w:rPr>
          <w:b/>
          <w:caps/>
          <w:sz w:val="24"/>
          <w:szCs w:val="24"/>
          <w:lang w:val="ro-RO"/>
        </w:rPr>
        <w:tab/>
      </w:r>
      <w:r w:rsidR="006D060D"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318FCB2C" w14:textId="77777777" w:rsidR="006D060D" w:rsidRPr="00FA2ED1" w:rsidRDefault="006D060D" w:rsidP="006D060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74723012" w14:textId="77777777" w:rsidR="006D060D" w:rsidRPr="00D4264C" w:rsidRDefault="006D060D" w:rsidP="00BE2DBD">
      <w:pPr>
        <w:pStyle w:val="Paragraphedeliste"/>
        <w:widowControl w:val="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5BAB219E" w14:textId="77777777" w:rsidR="006D060D" w:rsidRPr="00D4264C" w:rsidRDefault="006D060D" w:rsidP="00BE2DBD">
      <w:pPr>
        <w:pStyle w:val="Paragraphedeliste"/>
        <w:widowControl w:val="0"/>
        <w:numPr>
          <w:ilvl w:val="0"/>
          <w:numId w:val="4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4F3586A2" w14:textId="77777777" w:rsidR="006D060D" w:rsidRPr="00D4264C" w:rsidRDefault="006D060D" w:rsidP="00BE2DBD">
      <w:pPr>
        <w:pStyle w:val="Paragraphedeliste"/>
        <w:widowControl w:val="0"/>
        <w:numPr>
          <w:ilvl w:val="0"/>
          <w:numId w:val="4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537AE5B1" w14:textId="77777777" w:rsidR="006D060D" w:rsidRPr="00FA2ED1" w:rsidRDefault="006D060D" w:rsidP="00BE2DBD">
      <w:pPr>
        <w:pStyle w:val="Paragraphedeliste"/>
        <w:widowControl w:val="0"/>
        <w:numPr>
          <w:ilvl w:val="0"/>
          <w:numId w:val="4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2CCAA645" w14:textId="77777777" w:rsidR="006D060D" w:rsidRPr="00FA2ED1" w:rsidRDefault="006D060D" w:rsidP="006D060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75597F47" w14:textId="77777777" w:rsidR="006D060D" w:rsidRPr="008C6268" w:rsidRDefault="006D060D" w:rsidP="00BE2DBD">
      <w:pPr>
        <w:pStyle w:val="Paragraphedeliste"/>
        <w:keepNext/>
        <w:keepLines/>
        <w:widowControl w:val="0"/>
        <w:numPr>
          <w:ilvl w:val="0"/>
          <w:numId w:val="43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0574BB4F" w14:textId="77777777" w:rsidR="006D060D" w:rsidRPr="008C6268" w:rsidRDefault="006D060D" w:rsidP="00BE2DBD">
      <w:pPr>
        <w:pStyle w:val="Paragraphedeliste"/>
        <w:keepNext/>
        <w:keepLines/>
        <w:widowControl w:val="0"/>
        <w:numPr>
          <w:ilvl w:val="0"/>
          <w:numId w:val="43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1A82E1A1" w14:textId="3109A1E4" w:rsidR="007C6718" w:rsidRDefault="007C6718" w:rsidP="006D060D">
      <w:pPr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A9E6FC7" w14:textId="013B46B4" w:rsidR="00736D9E" w:rsidRPr="00485EE4" w:rsidRDefault="006D060D" w:rsidP="00736D9E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="00736D9E"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736D9E"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6D9E" w:rsidRPr="006D060D">
        <w:rPr>
          <w:rFonts w:ascii="Times New Roman" w:hAnsi="Times New Roman"/>
          <w:b/>
          <w:sz w:val="24"/>
          <w:szCs w:val="24"/>
          <w:lang w:val="en-US"/>
        </w:rPr>
        <w:t>9</w:t>
      </w:r>
    </w:p>
    <w:p w14:paraId="1EE0E572" w14:textId="4C203D03" w:rsidR="00736D9E" w:rsidRPr="006A62B5" w:rsidRDefault="00736D9E" w:rsidP="00736D9E">
      <w:pPr>
        <w:pStyle w:val="NormalWeb"/>
        <w:ind w:left="720"/>
        <w:jc w:val="center"/>
        <w:rPr>
          <w:b/>
        </w:rPr>
      </w:pPr>
      <w:r w:rsidRPr="006A62B5">
        <w:rPr>
          <w:b/>
          <w:sz w:val="24"/>
          <w:szCs w:val="24"/>
        </w:rPr>
        <w:t xml:space="preserve">Topic: </w:t>
      </w:r>
      <w:r w:rsidRPr="006A62B5">
        <w:rPr>
          <w:rFonts w:ascii="Times New Roman,Bold" w:hAnsi="Times New Roman,Bold"/>
          <w:b/>
          <w:sz w:val="24"/>
          <w:szCs w:val="24"/>
        </w:rPr>
        <w:t>Instruments an</w:t>
      </w:r>
      <w:r w:rsidR="006A62B5">
        <w:rPr>
          <w:rFonts w:ascii="Times New Roman,Bold" w:hAnsi="Times New Roman,Bold"/>
          <w:b/>
          <w:sz w:val="24"/>
          <w:szCs w:val="24"/>
        </w:rPr>
        <w:t>d techniques for probing in perio</w:t>
      </w:r>
      <w:r w:rsidRPr="006A62B5">
        <w:rPr>
          <w:rFonts w:ascii="Times New Roman,Bold" w:hAnsi="Times New Roman,Bold"/>
          <w:b/>
          <w:sz w:val="24"/>
          <w:szCs w:val="24"/>
        </w:rPr>
        <w:t>dontology.</w:t>
      </w:r>
    </w:p>
    <w:p w14:paraId="5357D4A3" w14:textId="77777777" w:rsidR="00736D9E" w:rsidRPr="00D762F6" w:rsidRDefault="00736D9E" w:rsidP="00736D9E">
      <w:pPr>
        <w:rPr>
          <w:rFonts w:ascii="Times New Roman" w:hAnsi="Times New Roman"/>
          <w:sz w:val="24"/>
          <w:szCs w:val="24"/>
          <w:lang w:val="ro-RO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6B8550E5" w14:textId="77777777" w:rsidR="00736D9E" w:rsidRPr="00D762F6" w:rsidRDefault="00736D9E" w:rsidP="00736D9E">
      <w:pPr>
        <w:rPr>
          <w:rFonts w:ascii="Times New Roman" w:hAnsi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0DDE4A21" w14:textId="77777777" w:rsidR="006A62B5" w:rsidRDefault="00736D9E" w:rsidP="00736D9E">
      <w:pPr>
        <w:rPr>
          <w:rFonts w:ascii="Times New Roman,Bold" w:hAnsi="Times New Roman,Bold"/>
          <w:sz w:val="24"/>
          <w:szCs w:val="24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proofErr w:type="spellStart"/>
      <w:r w:rsidR="006A62B5">
        <w:rPr>
          <w:rFonts w:ascii="Times New Roman,Bold" w:hAnsi="Times New Roman,Bold"/>
          <w:sz w:val="24"/>
          <w:szCs w:val="24"/>
        </w:rPr>
        <w:t>the</w:t>
      </w:r>
      <w:proofErr w:type="spellEnd"/>
      <w:r w:rsidR="006A62B5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6A62B5">
        <w:rPr>
          <w:rFonts w:ascii="Times New Roman,Bold" w:hAnsi="Times New Roman,Bold"/>
          <w:sz w:val="24"/>
          <w:szCs w:val="24"/>
        </w:rPr>
        <w:t>i</w:t>
      </w:r>
      <w:r w:rsidR="006A62B5" w:rsidRPr="006A62B5">
        <w:rPr>
          <w:rFonts w:ascii="Times New Roman,Bold" w:hAnsi="Times New Roman,Bold"/>
          <w:sz w:val="24"/>
          <w:szCs w:val="24"/>
        </w:rPr>
        <w:t>nstruments</w:t>
      </w:r>
      <w:proofErr w:type="spellEnd"/>
      <w:r w:rsidR="006A62B5" w:rsidRPr="006A62B5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6A62B5" w:rsidRPr="006A62B5">
        <w:rPr>
          <w:rFonts w:ascii="Times New Roman,Bold" w:hAnsi="Times New Roman,Bold"/>
          <w:sz w:val="24"/>
          <w:szCs w:val="24"/>
        </w:rPr>
        <w:t>an</w:t>
      </w:r>
      <w:r w:rsidR="006A62B5">
        <w:rPr>
          <w:rFonts w:ascii="Times New Roman,Bold" w:hAnsi="Times New Roman,Bold"/>
          <w:sz w:val="24"/>
          <w:szCs w:val="24"/>
        </w:rPr>
        <w:t>d</w:t>
      </w:r>
      <w:proofErr w:type="spellEnd"/>
      <w:r w:rsidR="006A62B5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6A62B5">
        <w:rPr>
          <w:rFonts w:ascii="Times New Roman,Bold" w:hAnsi="Times New Roman,Bold"/>
          <w:sz w:val="24"/>
          <w:szCs w:val="24"/>
        </w:rPr>
        <w:t>techniques</w:t>
      </w:r>
      <w:proofErr w:type="spellEnd"/>
      <w:r w:rsidR="006A62B5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6A62B5">
        <w:rPr>
          <w:rFonts w:ascii="Times New Roman,Bold" w:hAnsi="Times New Roman,Bold"/>
          <w:sz w:val="24"/>
          <w:szCs w:val="24"/>
        </w:rPr>
        <w:t>for</w:t>
      </w:r>
      <w:proofErr w:type="spellEnd"/>
      <w:r w:rsidR="006A62B5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6A62B5">
        <w:rPr>
          <w:rFonts w:ascii="Times New Roman,Bold" w:hAnsi="Times New Roman,Bold"/>
          <w:sz w:val="24"/>
          <w:szCs w:val="24"/>
        </w:rPr>
        <w:t>probing</w:t>
      </w:r>
      <w:proofErr w:type="spellEnd"/>
      <w:r w:rsidR="006A62B5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6A62B5">
        <w:rPr>
          <w:rFonts w:ascii="Times New Roman,Bold" w:hAnsi="Times New Roman,Bold"/>
          <w:sz w:val="24"/>
          <w:szCs w:val="24"/>
        </w:rPr>
        <w:t>in</w:t>
      </w:r>
      <w:proofErr w:type="spellEnd"/>
      <w:r w:rsidR="006A62B5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6A62B5">
        <w:rPr>
          <w:rFonts w:ascii="Times New Roman,Bold" w:hAnsi="Times New Roman,Bold"/>
          <w:sz w:val="24"/>
          <w:szCs w:val="24"/>
        </w:rPr>
        <w:t>perio</w:t>
      </w:r>
      <w:r w:rsidR="006A62B5" w:rsidRPr="006A62B5">
        <w:rPr>
          <w:rFonts w:ascii="Times New Roman,Bold" w:hAnsi="Times New Roman,Bold"/>
          <w:sz w:val="24"/>
          <w:szCs w:val="24"/>
        </w:rPr>
        <w:t>dontology</w:t>
      </w:r>
      <w:proofErr w:type="spellEnd"/>
      <w:r w:rsidR="006A62B5" w:rsidRPr="006A62B5">
        <w:rPr>
          <w:rFonts w:ascii="Times New Roman,Bold" w:hAnsi="Times New Roman,Bold"/>
          <w:sz w:val="24"/>
          <w:szCs w:val="24"/>
        </w:rPr>
        <w:t>.</w:t>
      </w:r>
    </w:p>
    <w:p w14:paraId="08CC1457" w14:textId="23CE7A81" w:rsidR="00736D9E" w:rsidRPr="00485EE4" w:rsidRDefault="00736D9E" w:rsidP="00736D9E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183512C4" w14:textId="77777777" w:rsidR="00736D9E" w:rsidRPr="00485EE4" w:rsidRDefault="00736D9E" w:rsidP="00BE2DBD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471DB5C8" w14:textId="0BD18B5D" w:rsidR="00736D9E" w:rsidRPr="00485EE4" w:rsidRDefault="00736D9E" w:rsidP="00BE2DBD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 w:rsidR="006A62B5">
        <w:rPr>
          <w:rFonts w:ascii="Times New Roman" w:hAnsi="Times New Roman"/>
          <w:sz w:val="24"/>
          <w:szCs w:val="24"/>
          <w:lang w:val="en-US"/>
        </w:rPr>
        <w:t xml:space="preserve"> Study the generations of periodontal probes and the probing </w:t>
      </w:r>
      <w:proofErr w:type="spellStart"/>
      <w:r w:rsidR="006A62B5">
        <w:rPr>
          <w:rFonts w:ascii="Times New Roman" w:hAnsi="Times New Roman"/>
          <w:sz w:val="24"/>
          <w:szCs w:val="24"/>
          <w:lang w:val="en-US"/>
        </w:rPr>
        <w:t>techiniques</w:t>
      </w:r>
      <w:proofErr w:type="spellEnd"/>
      <w:r w:rsidR="006A62B5">
        <w:rPr>
          <w:rFonts w:ascii="Times New Roman" w:hAnsi="Times New Roman"/>
          <w:sz w:val="24"/>
          <w:szCs w:val="24"/>
          <w:lang w:val="en-US"/>
        </w:rPr>
        <w:t>.</w:t>
      </w:r>
    </w:p>
    <w:p w14:paraId="59D3858F" w14:textId="77777777" w:rsidR="00736D9E" w:rsidRPr="00485EE4" w:rsidRDefault="00736D9E" w:rsidP="00BE2DBD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22B798DE" w14:textId="77777777" w:rsidR="00736D9E" w:rsidRPr="002A38E5" w:rsidRDefault="00736D9E" w:rsidP="00736D9E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38E5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5DBBF72" w14:textId="77777777" w:rsidR="00736D9E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Generations of periodontal probes. </w:t>
      </w:r>
    </w:p>
    <w:p w14:paraId="5C1BEECC" w14:textId="086CA1EE" w:rsidR="00736D9E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lastRenderedPageBreak/>
        <w:t>Advantages and disadvantages</w:t>
      </w:r>
      <w:r w:rsidR="006A62B5" w:rsidRPr="00B55FF6">
        <w:rPr>
          <w:rFonts w:ascii="Times New Roman" w:hAnsi="Times New Roman"/>
          <w:sz w:val="24"/>
          <w:szCs w:val="24"/>
          <w:lang w:val="en-US"/>
        </w:rPr>
        <w:t xml:space="preserve"> of periodontal probes.</w:t>
      </w:r>
    </w:p>
    <w:p w14:paraId="2828422B" w14:textId="77777777" w:rsidR="006A62B5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>Indications and contraindications of periodontal prob</w:t>
      </w:r>
      <w:r w:rsidR="006A62B5" w:rsidRPr="00B55FF6">
        <w:rPr>
          <w:rFonts w:ascii="Times New Roman" w:hAnsi="Times New Roman"/>
          <w:sz w:val="24"/>
          <w:szCs w:val="24"/>
          <w:lang w:val="en-US"/>
        </w:rPr>
        <w:t>es</w:t>
      </w:r>
      <w:r w:rsidRPr="00B55FF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A8CD577" w14:textId="77777777" w:rsidR="006A62B5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Periodontal probing technique. </w:t>
      </w:r>
    </w:p>
    <w:p w14:paraId="730B714A" w14:textId="77777777" w:rsidR="006A62B5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Data recording in the periodontal card. </w:t>
      </w:r>
    </w:p>
    <w:p w14:paraId="73CCCB08" w14:textId="47B17FC1" w:rsidR="00904493" w:rsidRPr="00B55FF6" w:rsidRDefault="00736D9E" w:rsidP="00BE2DBD">
      <w:pPr>
        <w:pStyle w:val="Paragraphedeliste"/>
        <w:numPr>
          <w:ilvl w:val="0"/>
          <w:numId w:val="44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5FF6">
        <w:rPr>
          <w:rFonts w:ascii="Times New Roman" w:hAnsi="Times New Roman"/>
          <w:sz w:val="24"/>
          <w:szCs w:val="24"/>
          <w:lang w:val="en-US"/>
        </w:rPr>
        <w:t xml:space="preserve">Periodontal probing as a control method and recording the evolution of periodontal disease. </w:t>
      </w:r>
    </w:p>
    <w:p w14:paraId="1295F3C3" w14:textId="16972779" w:rsidR="00904493" w:rsidRPr="008C6268" w:rsidRDefault="006A62B5" w:rsidP="00904493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1DB52B13" w14:textId="1A9CE5C5" w:rsidR="00904493" w:rsidRPr="008C6268" w:rsidRDefault="006A62B5" w:rsidP="00904493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Complete the chart: periodontal probing.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1417"/>
        <w:gridCol w:w="1985"/>
        <w:gridCol w:w="1417"/>
        <w:gridCol w:w="1701"/>
      </w:tblGrid>
      <w:tr w:rsidR="00D67C6B" w:rsidRPr="008C6268" w14:paraId="1BFFB4EB" w14:textId="77777777" w:rsidTr="00D67C6B">
        <w:tc>
          <w:tcPr>
            <w:tcW w:w="575" w:type="dxa"/>
            <w:shd w:val="clear" w:color="auto" w:fill="auto"/>
          </w:tcPr>
          <w:p w14:paraId="4A424A53" w14:textId="77777777" w:rsidR="00C77C0D" w:rsidRPr="008C6268" w:rsidRDefault="00C77C0D" w:rsidP="006B7740">
            <w:pPr>
              <w:spacing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68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8C6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14:paraId="6C2A247F" w14:textId="5CE4C486" w:rsidR="00C77C0D" w:rsidRPr="008C6268" w:rsidRDefault="006A62B5" w:rsidP="006A6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Type of periodontal probe</w:t>
            </w:r>
          </w:p>
        </w:tc>
        <w:tc>
          <w:tcPr>
            <w:tcW w:w="1417" w:type="dxa"/>
          </w:tcPr>
          <w:p w14:paraId="27C70DE1" w14:textId="6C4F5C5F" w:rsidR="00C77C0D" w:rsidRPr="008C6268" w:rsidRDefault="006A62B5" w:rsidP="006B77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Indications</w:t>
            </w:r>
          </w:p>
        </w:tc>
        <w:tc>
          <w:tcPr>
            <w:tcW w:w="1985" w:type="dxa"/>
          </w:tcPr>
          <w:p w14:paraId="1A6C4064" w14:textId="40AC8EC8" w:rsidR="00C77C0D" w:rsidRPr="008C6268" w:rsidRDefault="00C77C0D" w:rsidP="006A6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C6268">
              <w:rPr>
                <w:rFonts w:ascii="Times New Roman" w:hAnsi="Times New Roman"/>
                <w:sz w:val="24"/>
                <w:szCs w:val="24"/>
                <w:lang w:val="ro-RO"/>
              </w:rPr>
              <w:t>Contraindica</w:t>
            </w:r>
            <w:r w:rsidR="006A62B5">
              <w:rPr>
                <w:rFonts w:ascii="Times New Roman" w:hAnsi="Times New Roman"/>
                <w:sz w:val="24"/>
                <w:szCs w:val="24"/>
                <w:lang w:val="ro-RO"/>
              </w:rPr>
              <w:t>tions</w:t>
            </w:r>
          </w:p>
        </w:tc>
        <w:tc>
          <w:tcPr>
            <w:tcW w:w="1417" w:type="dxa"/>
            <w:shd w:val="clear" w:color="auto" w:fill="auto"/>
          </w:tcPr>
          <w:p w14:paraId="45EEF307" w14:textId="14456B73" w:rsidR="00C77C0D" w:rsidRPr="008C6268" w:rsidRDefault="00C77C0D" w:rsidP="006B77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C6268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6A62B5">
              <w:rPr>
                <w:rFonts w:ascii="Times New Roman" w:hAnsi="Times New Roman"/>
                <w:sz w:val="24"/>
                <w:szCs w:val="24"/>
                <w:lang w:val="ro-RO"/>
              </w:rPr>
              <w:t>dvantag</w:t>
            </w:r>
            <w:r w:rsidRPr="008C6268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6A62B5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7AEE1DF2" w14:textId="76AF98BC" w:rsidR="00C77C0D" w:rsidRPr="008C6268" w:rsidRDefault="006A62B5" w:rsidP="006B77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Disavantages</w:t>
            </w:r>
          </w:p>
        </w:tc>
      </w:tr>
    </w:tbl>
    <w:p w14:paraId="3BCC5358" w14:textId="77777777" w:rsidR="00904493" w:rsidRPr="008C6268" w:rsidRDefault="00904493" w:rsidP="00904493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21D17C02" w14:textId="77777777" w:rsidR="00D70CEE" w:rsidRPr="00FA2ED1" w:rsidRDefault="00D70CEE" w:rsidP="00D70CEE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7C8F0F9B" w14:textId="77777777" w:rsidR="00D70CEE" w:rsidRPr="00FA2ED1" w:rsidRDefault="00D70CEE" w:rsidP="00D70CEE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1756ABAE" w14:textId="77777777" w:rsidR="00D70CEE" w:rsidRPr="00D4264C" w:rsidRDefault="00D70CEE" w:rsidP="00BE2DBD">
      <w:pPr>
        <w:pStyle w:val="Paragraphedeliste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7304DF8A" w14:textId="77777777" w:rsidR="00D70CEE" w:rsidRPr="00D4264C" w:rsidRDefault="00D70CEE" w:rsidP="00BE2DBD">
      <w:pPr>
        <w:pStyle w:val="Paragraphedeliste"/>
        <w:widowControl w:val="0"/>
        <w:numPr>
          <w:ilvl w:val="0"/>
          <w:numId w:val="45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1D00AD37" w14:textId="77777777" w:rsidR="00D70CEE" w:rsidRPr="00D4264C" w:rsidRDefault="00D70CEE" w:rsidP="00BE2DBD">
      <w:pPr>
        <w:pStyle w:val="Paragraphedeliste"/>
        <w:widowControl w:val="0"/>
        <w:numPr>
          <w:ilvl w:val="0"/>
          <w:numId w:val="45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3E01E907" w14:textId="77777777" w:rsidR="00D70CEE" w:rsidRPr="00FA2ED1" w:rsidRDefault="00D70CEE" w:rsidP="00BE2DBD">
      <w:pPr>
        <w:pStyle w:val="Paragraphedeliste"/>
        <w:widowControl w:val="0"/>
        <w:numPr>
          <w:ilvl w:val="0"/>
          <w:numId w:val="45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6A558769" w14:textId="77777777" w:rsidR="00D70CEE" w:rsidRPr="00FA2ED1" w:rsidRDefault="00D70CEE" w:rsidP="00D70CEE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6E38A720" w14:textId="77777777" w:rsidR="00D70CEE" w:rsidRPr="008C6268" w:rsidRDefault="00D70CEE" w:rsidP="00BE2DBD">
      <w:pPr>
        <w:pStyle w:val="Paragraphedeliste"/>
        <w:keepNext/>
        <w:keepLines/>
        <w:widowControl w:val="0"/>
        <w:numPr>
          <w:ilvl w:val="0"/>
          <w:numId w:val="46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0E706A9E" w14:textId="77777777" w:rsidR="00D70CEE" w:rsidRPr="008C6268" w:rsidRDefault="00D70CEE" w:rsidP="00BE2DBD">
      <w:pPr>
        <w:pStyle w:val="Paragraphedeliste"/>
        <w:keepNext/>
        <w:keepLines/>
        <w:widowControl w:val="0"/>
        <w:numPr>
          <w:ilvl w:val="0"/>
          <w:numId w:val="46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1D0E2D2C" w14:textId="77777777" w:rsidR="00E5388E" w:rsidRDefault="00E5388E" w:rsidP="00904493">
      <w:pPr>
        <w:pStyle w:val="Paragraphedeliste"/>
        <w:tabs>
          <w:tab w:val="left" w:pos="320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E17E7CB" w14:textId="1C40F969" w:rsidR="00A014CD" w:rsidRPr="00485EE4" w:rsidRDefault="00BE2DBD" w:rsidP="00A014CD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="00A014CD"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A014CD"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14CD" w:rsidRPr="00BE2DBD">
        <w:rPr>
          <w:rFonts w:ascii="Times New Roman" w:hAnsi="Times New Roman"/>
          <w:b/>
          <w:sz w:val="24"/>
          <w:szCs w:val="24"/>
          <w:lang w:val="en-US"/>
        </w:rPr>
        <w:t>10</w:t>
      </w:r>
    </w:p>
    <w:p w14:paraId="0845B6EC" w14:textId="77777777" w:rsidR="000A2043" w:rsidRPr="003F686D" w:rsidRDefault="00A014CD" w:rsidP="003F686D">
      <w:pPr>
        <w:jc w:val="center"/>
        <w:rPr>
          <w:rFonts w:ascii="Times New Roman,Bold" w:hAnsi="Times New Roman,Bold"/>
          <w:b/>
          <w:sz w:val="24"/>
          <w:szCs w:val="24"/>
        </w:rPr>
      </w:pPr>
      <w:r w:rsidRPr="003F686D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Manual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scaling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and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root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planning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.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Instruments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for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scaling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.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Usage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technique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.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Particularities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for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="000A2043" w:rsidRPr="003F686D">
        <w:rPr>
          <w:rFonts w:ascii="Times New Roman,Bold" w:hAnsi="Times New Roman,Bold"/>
          <w:b/>
          <w:sz w:val="24"/>
          <w:szCs w:val="24"/>
        </w:rPr>
        <w:t>children</w:t>
      </w:r>
      <w:proofErr w:type="spellEnd"/>
      <w:r w:rsidR="000A2043" w:rsidRPr="003F686D">
        <w:rPr>
          <w:rFonts w:ascii="Times New Roman,Bold" w:hAnsi="Times New Roman,Bold"/>
          <w:b/>
          <w:sz w:val="24"/>
          <w:szCs w:val="24"/>
        </w:rPr>
        <w:t>.</w:t>
      </w:r>
    </w:p>
    <w:p w14:paraId="03F5ECDA" w14:textId="75872611" w:rsidR="00A014CD" w:rsidRPr="000A2043" w:rsidRDefault="00A014CD" w:rsidP="00A014CD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0C8C14C1" w14:textId="77777777" w:rsidR="00A014CD" w:rsidRPr="003C392B" w:rsidRDefault="00A014CD" w:rsidP="00A014CD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1DD71EEB" w14:textId="5CA5C90A" w:rsidR="000A2043" w:rsidRPr="008C6268" w:rsidRDefault="00A014CD" w:rsidP="000A2043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67C">
        <w:rPr>
          <w:rFonts w:ascii="Times New Roman" w:hAnsi="Times New Roman"/>
          <w:sz w:val="24"/>
          <w:szCs w:val="24"/>
          <w:lang w:val="en-US"/>
        </w:rPr>
        <w:t>S</w:t>
      </w:r>
      <w:r w:rsidR="003A567C" w:rsidRPr="003A567C">
        <w:rPr>
          <w:rFonts w:ascii="Times New Roman" w:hAnsi="Times New Roman"/>
          <w:sz w:val="24"/>
          <w:szCs w:val="24"/>
          <w:lang w:val="en-US"/>
        </w:rPr>
        <w:t xml:space="preserve">tudents </w:t>
      </w:r>
      <w:r w:rsidR="003A567C">
        <w:rPr>
          <w:rFonts w:ascii="Times New Roman" w:hAnsi="Times New Roman"/>
          <w:sz w:val="24"/>
          <w:szCs w:val="24"/>
          <w:lang w:val="en-US"/>
        </w:rPr>
        <w:t>study</w:t>
      </w:r>
      <w:r w:rsidR="003A567C" w:rsidRPr="003A567C">
        <w:rPr>
          <w:rFonts w:ascii="Times New Roman" w:hAnsi="Times New Roman"/>
          <w:sz w:val="24"/>
          <w:szCs w:val="24"/>
          <w:lang w:val="en-US"/>
        </w:rPr>
        <w:t xml:space="preserve"> the methods of </w:t>
      </w:r>
      <w:proofErr w:type="spellStart"/>
      <w:r w:rsidR="003A567C">
        <w:rPr>
          <w:rFonts w:ascii="Times New Roman,Bold" w:hAnsi="Times New Roman,Bold"/>
          <w:sz w:val="24"/>
          <w:szCs w:val="24"/>
        </w:rPr>
        <w:t>scaling</w:t>
      </w:r>
      <w:proofErr w:type="spellEnd"/>
      <w:r w:rsidR="003A567C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3A567C">
        <w:rPr>
          <w:rFonts w:ascii="Times New Roman,Bold" w:hAnsi="Times New Roman,Bold"/>
          <w:sz w:val="24"/>
          <w:szCs w:val="24"/>
        </w:rPr>
        <w:t>and</w:t>
      </w:r>
      <w:proofErr w:type="spellEnd"/>
      <w:r w:rsidR="003A567C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3A567C">
        <w:rPr>
          <w:rFonts w:ascii="Times New Roman,Bold" w:hAnsi="Times New Roman,Bold"/>
          <w:sz w:val="24"/>
          <w:szCs w:val="24"/>
        </w:rPr>
        <w:t>root</w:t>
      </w:r>
      <w:proofErr w:type="spellEnd"/>
      <w:r w:rsidR="003A567C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3A567C">
        <w:rPr>
          <w:rFonts w:ascii="Times New Roman,Bold" w:hAnsi="Times New Roman,Bold"/>
          <w:sz w:val="24"/>
          <w:szCs w:val="24"/>
        </w:rPr>
        <w:t>planning</w:t>
      </w:r>
      <w:proofErr w:type="spellEnd"/>
      <w:r w:rsidR="003A567C">
        <w:rPr>
          <w:rFonts w:ascii="Times New Roman" w:hAnsi="Times New Roman"/>
          <w:sz w:val="24"/>
          <w:szCs w:val="24"/>
          <w:lang w:val="en-US"/>
        </w:rPr>
        <w:t>;</w:t>
      </w:r>
      <w:r w:rsidR="003A567C" w:rsidRPr="003A567C">
        <w:rPr>
          <w:rFonts w:ascii="Times New Roman" w:hAnsi="Times New Roman"/>
          <w:sz w:val="24"/>
          <w:szCs w:val="24"/>
          <w:lang w:val="en-US"/>
        </w:rPr>
        <w:t xml:space="preserve"> tools for </w:t>
      </w:r>
      <w:proofErr w:type="spellStart"/>
      <w:r w:rsidR="003A567C">
        <w:rPr>
          <w:rFonts w:ascii="Times New Roman,Bold" w:hAnsi="Times New Roman,Bold"/>
          <w:sz w:val="24"/>
          <w:szCs w:val="24"/>
        </w:rPr>
        <w:t>scaling</w:t>
      </w:r>
      <w:proofErr w:type="spellEnd"/>
      <w:r w:rsidR="003A567C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3A567C">
        <w:rPr>
          <w:rFonts w:ascii="Times New Roman,Bold" w:hAnsi="Times New Roman,Bold"/>
          <w:sz w:val="24"/>
          <w:szCs w:val="24"/>
        </w:rPr>
        <w:t>and</w:t>
      </w:r>
      <w:proofErr w:type="spellEnd"/>
      <w:r w:rsidR="003A567C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3A567C">
        <w:rPr>
          <w:rFonts w:ascii="Times New Roman,Bold" w:hAnsi="Times New Roman,Bold"/>
          <w:sz w:val="24"/>
          <w:szCs w:val="24"/>
        </w:rPr>
        <w:t>root</w:t>
      </w:r>
      <w:proofErr w:type="spellEnd"/>
      <w:r w:rsidR="003A567C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r w:rsidR="003A567C">
        <w:rPr>
          <w:rFonts w:ascii="Times New Roman,Bold" w:hAnsi="Times New Roman,Bold"/>
          <w:sz w:val="24"/>
          <w:szCs w:val="24"/>
        </w:rPr>
        <w:t>planning</w:t>
      </w:r>
      <w:proofErr w:type="spellEnd"/>
      <w:r w:rsidR="003A567C" w:rsidRPr="003A567C">
        <w:rPr>
          <w:rFonts w:ascii="Times New Roman" w:hAnsi="Times New Roman"/>
          <w:sz w:val="24"/>
          <w:szCs w:val="24"/>
          <w:lang w:val="en-US"/>
        </w:rPr>
        <w:t>.</w:t>
      </w:r>
    </w:p>
    <w:p w14:paraId="5A1FCC8F" w14:textId="77777777" w:rsidR="00A014CD" w:rsidRPr="00485EE4" w:rsidRDefault="00A014CD" w:rsidP="00A014CD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10F76118" w14:textId="77777777" w:rsidR="00A014CD" w:rsidRPr="00485EE4" w:rsidRDefault="00A014CD" w:rsidP="00BE2DB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7D5492B5" w14:textId="78DB9E02" w:rsidR="00A014CD" w:rsidRPr="00485EE4" w:rsidRDefault="00A014CD" w:rsidP="00BE2DB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 w:rsidR="00BE5B96">
        <w:rPr>
          <w:rFonts w:ascii="Times New Roman" w:hAnsi="Times New Roman"/>
          <w:sz w:val="24"/>
          <w:szCs w:val="24"/>
          <w:lang w:val="en-US"/>
        </w:rPr>
        <w:t xml:space="preserve"> Scaling and root planning on phantoms</w:t>
      </w:r>
      <w:r w:rsidR="003F686D">
        <w:rPr>
          <w:rFonts w:ascii="Times New Roman" w:hAnsi="Times New Roman"/>
          <w:sz w:val="24"/>
          <w:szCs w:val="24"/>
          <w:lang w:val="en-US"/>
        </w:rPr>
        <w:t>.</w:t>
      </w:r>
    </w:p>
    <w:p w14:paraId="308D246A" w14:textId="77777777" w:rsidR="00A014CD" w:rsidRPr="00485EE4" w:rsidRDefault="00A014CD" w:rsidP="00BE2DB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31BAB752" w14:textId="77777777" w:rsidR="00A014CD" w:rsidRPr="00485EE4" w:rsidRDefault="00A014CD" w:rsidP="00A014CD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lastRenderedPageBreak/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C499CD4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The notion of scaling. </w:t>
      </w:r>
    </w:p>
    <w:p w14:paraId="4CA13E6F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>General principles of scaling (visibility, illumination, patient an</w:t>
      </w:r>
      <w:r w:rsidR="003F686D" w:rsidRPr="003F686D">
        <w:rPr>
          <w:rFonts w:ascii="Times New Roman" w:hAnsi="Times New Roman"/>
          <w:sz w:val="24"/>
          <w:szCs w:val="24"/>
          <w:lang w:val="en-US"/>
        </w:rPr>
        <w:t>d physician position, fulcrum).</w:t>
      </w:r>
    </w:p>
    <w:p w14:paraId="4AEA49F1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Manual scaling. </w:t>
      </w:r>
    </w:p>
    <w:p w14:paraId="0023089E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Instruments for manual scaling (instruments, technique). </w:t>
      </w:r>
    </w:p>
    <w:p w14:paraId="4EC962A4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Universal and special periodontal curettes (GRACEY curettes). </w:t>
      </w:r>
    </w:p>
    <w:p w14:paraId="2F8BEC53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Methods for sharpening of periodontal curettes. </w:t>
      </w:r>
    </w:p>
    <w:p w14:paraId="6A8D103A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Technique of manual scaling. </w:t>
      </w:r>
    </w:p>
    <w:p w14:paraId="66465DD1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Complications of scaling. </w:t>
      </w:r>
    </w:p>
    <w:p w14:paraId="38413CA1" w14:textId="77777777" w:rsidR="003F686D" w:rsidRPr="003F686D" w:rsidRDefault="003F686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>Polishi</w:t>
      </w:r>
      <w:r w:rsidR="00A014CD" w:rsidRPr="003F686D">
        <w:rPr>
          <w:rFonts w:ascii="Times New Roman" w:hAnsi="Times New Roman"/>
          <w:sz w:val="24"/>
          <w:szCs w:val="24"/>
          <w:lang w:val="en-US"/>
        </w:rPr>
        <w:t xml:space="preserve">ng of scaled surfaces. </w:t>
      </w:r>
    </w:p>
    <w:p w14:paraId="5AE496B9" w14:textId="77777777" w:rsidR="003F686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F686D" w:rsidRPr="003F686D">
        <w:rPr>
          <w:rFonts w:ascii="Times New Roman" w:hAnsi="Times New Roman"/>
          <w:sz w:val="24"/>
          <w:szCs w:val="24"/>
          <w:lang w:val="en-US"/>
        </w:rPr>
        <w:t>instruments</w:t>
      </w:r>
      <w:r w:rsidRPr="003F686D">
        <w:rPr>
          <w:rFonts w:ascii="Times New Roman" w:hAnsi="Times New Roman"/>
          <w:sz w:val="24"/>
          <w:szCs w:val="24"/>
          <w:lang w:val="en-US"/>
        </w:rPr>
        <w:t xml:space="preserve"> used in root planning. </w:t>
      </w:r>
    </w:p>
    <w:p w14:paraId="39F30A9F" w14:textId="0E7720B6" w:rsidR="00A014CD" w:rsidRPr="003F686D" w:rsidRDefault="00A014CD" w:rsidP="00BE2DBD">
      <w:pPr>
        <w:pStyle w:val="Paragraphedeliste"/>
        <w:numPr>
          <w:ilvl w:val="0"/>
          <w:numId w:val="4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F686D">
        <w:rPr>
          <w:rFonts w:ascii="Times New Roman" w:hAnsi="Times New Roman"/>
          <w:sz w:val="24"/>
          <w:szCs w:val="24"/>
          <w:lang w:val="en-US"/>
        </w:rPr>
        <w:t xml:space="preserve">Working techniques and accessories </w:t>
      </w:r>
    </w:p>
    <w:p w14:paraId="0D49B41F" w14:textId="77777777" w:rsidR="0022758B" w:rsidRPr="008C6268" w:rsidRDefault="0022758B" w:rsidP="0022758B">
      <w:pPr>
        <w:pStyle w:val="Paragraphedeliste"/>
        <w:tabs>
          <w:tab w:val="left" w:pos="3203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528A7F4" w14:textId="77777777" w:rsidR="00C34257" w:rsidRPr="008C6268" w:rsidRDefault="00C34257" w:rsidP="00C3425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2A031C6B" w14:textId="5F6CD2B1" w:rsidR="00904493" w:rsidRPr="00C34257" w:rsidRDefault="00C34257" w:rsidP="00C34257">
      <w:pPr>
        <w:tabs>
          <w:tab w:val="num" w:pos="426"/>
          <w:tab w:val="left" w:pos="320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34257">
        <w:rPr>
          <w:rFonts w:ascii="Times New Roman" w:hAnsi="Times New Roman"/>
          <w:sz w:val="24"/>
          <w:szCs w:val="24"/>
          <w:lang w:val="en-US"/>
        </w:rPr>
        <w:t xml:space="preserve">Write in the copybooks the methods of the scaling and draw the instruments used for scaling. </w:t>
      </w:r>
    </w:p>
    <w:p w14:paraId="36E181E3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0440C460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43BA415C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5B6A3FE3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4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1621BCA9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4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274F6707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4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2C3043E5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52A9858D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49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4C755880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49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4FE490DF" w14:textId="7CC08EFE" w:rsidR="00B453FC" w:rsidRPr="00485EE4" w:rsidRDefault="00BE2DBD" w:rsidP="00B453FC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>metodical elaboration</w:t>
      </w:r>
      <w:r w:rsidR="00B453FC" w:rsidRPr="00485EE4">
        <w:rPr>
          <w:rFonts w:ascii="Times New Roman" w:hAnsi="Times New Roman"/>
          <w:b/>
          <w:caps/>
          <w:sz w:val="24"/>
          <w:szCs w:val="24"/>
          <w:lang w:val="ro-RO"/>
        </w:rPr>
        <w:t xml:space="preserve"> </w:t>
      </w:r>
      <w:r w:rsidR="00B453FC"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B453FC"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53FC" w:rsidRPr="00BE2DBD">
        <w:rPr>
          <w:rFonts w:ascii="Times New Roman" w:hAnsi="Times New Roman"/>
          <w:b/>
          <w:sz w:val="24"/>
          <w:szCs w:val="24"/>
          <w:lang w:val="en-US"/>
        </w:rPr>
        <w:t>11</w:t>
      </w:r>
    </w:p>
    <w:p w14:paraId="46179676" w14:textId="46D3457A" w:rsidR="00B453FC" w:rsidRPr="00B453FC" w:rsidRDefault="00B453FC" w:rsidP="00B453FC">
      <w:pPr>
        <w:pStyle w:val="NormalWeb"/>
        <w:ind w:left="360"/>
        <w:jc w:val="center"/>
        <w:rPr>
          <w:b/>
        </w:rPr>
      </w:pPr>
      <w:r w:rsidRPr="00B453FC">
        <w:rPr>
          <w:b/>
          <w:sz w:val="24"/>
          <w:szCs w:val="24"/>
        </w:rPr>
        <w:t xml:space="preserve">Topic: </w:t>
      </w:r>
      <w:r w:rsidRPr="00B453FC">
        <w:rPr>
          <w:rFonts w:ascii="Times New Roman,Bold" w:hAnsi="Times New Roman,Bold"/>
          <w:b/>
          <w:sz w:val="24"/>
          <w:szCs w:val="24"/>
        </w:rPr>
        <w:t xml:space="preserve">Ultrasonic scaling (piezoelectric and </w:t>
      </w:r>
      <w:proofErr w:type="spellStart"/>
      <w:r w:rsidRPr="00B453FC">
        <w:rPr>
          <w:rFonts w:ascii="Times New Roman,Bold" w:hAnsi="Times New Roman,Bold"/>
          <w:b/>
          <w:sz w:val="24"/>
          <w:szCs w:val="24"/>
        </w:rPr>
        <w:t>magnetostrictive</w:t>
      </w:r>
      <w:proofErr w:type="spellEnd"/>
      <w:r w:rsidRPr="00B453FC">
        <w:rPr>
          <w:rFonts w:ascii="Times New Roman,Bold" w:hAnsi="Times New Roman,Bold"/>
          <w:b/>
          <w:sz w:val="24"/>
          <w:szCs w:val="24"/>
        </w:rPr>
        <w:t xml:space="preserve">). </w:t>
      </w:r>
      <w:proofErr w:type="gramStart"/>
      <w:r w:rsidRPr="00B453FC">
        <w:rPr>
          <w:rFonts w:ascii="Times New Roman,Bold" w:hAnsi="Times New Roman,Bold"/>
          <w:b/>
          <w:sz w:val="24"/>
          <w:szCs w:val="24"/>
        </w:rPr>
        <w:t xml:space="preserve">Devices for piezoelectric and </w:t>
      </w:r>
      <w:proofErr w:type="spellStart"/>
      <w:r w:rsidRPr="00B453FC">
        <w:rPr>
          <w:rFonts w:ascii="Times New Roman,Bold" w:hAnsi="Times New Roman,Bold"/>
          <w:b/>
          <w:sz w:val="24"/>
          <w:szCs w:val="24"/>
        </w:rPr>
        <w:t>magnetostrictive</w:t>
      </w:r>
      <w:proofErr w:type="spellEnd"/>
      <w:r w:rsidRPr="00B453FC">
        <w:rPr>
          <w:rFonts w:ascii="Times New Roman,Bold" w:hAnsi="Times New Roman,Bold"/>
          <w:b/>
          <w:sz w:val="24"/>
          <w:szCs w:val="24"/>
        </w:rPr>
        <w:t xml:space="preserve"> scaling.</w:t>
      </w:r>
      <w:proofErr w:type="gramEnd"/>
      <w:r w:rsidRPr="00B453FC">
        <w:rPr>
          <w:rFonts w:ascii="Times New Roman,Bold" w:hAnsi="Times New Roman,Bold"/>
          <w:b/>
          <w:sz w:val="24"/>
          <w:szCs w:val="24"/>
        </w:rPr>
        <w:t xml:space="preserve"> </w:t>
      </w:r>
      <w:proofErr w:type="gramStart"/>
      <w:r w:rsidRPr="00B453FC">
        <w:rPr>
          <w:rFonts w:ascii="Times New Roman,Bold" w:hAnsi="Times New Roman,Bold"/>
          <w:b/>
          <w:sz w:val="24"/>
          <w:szCs w:val="24"/>
        </w:rPr>
        <w:t>Techniques of use and tools for scaling.</w:t>
      </w:r>
      <w:proofErr w:type="gramEnd"/>
    </w:p>
    <w:p w14:paraId="40F06B58" w14:textId="30304018" w:rsidR="00B453FC" w:rsidRPr="003C392B" w:rsidRDefault="00B453FC" w:rsidP="00B453FC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6252DCE4" w14:textId="77777777" w:rsidR="00B453FC" w:rsidRPr="003C392B" w:rsidRDefault="00B453FC" w:rsidP="00B453FC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1FF11370" w14:textId="5EF12EAC" w:rsidR="00B453FC" w:rsidRPr="00485EE4" w:rsidRDefault="00B453FC" w:rsidP="00B453FC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the ultrasonic scaling</w:t>
      </w:r>
    </w:p>
    <w:p w14:paraId="7E8365C8" w14:textId="77777777" w:rsidR="00B453FC" w:rsidRPr="00485EE4" w:rsidRDefault="00B453FC" w:rsidP="00B453FC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11E4AF68" w14:textId="77777777" w:rsidR="00B453FC" w:rsidRPr="00485EE4" w:rsidRDefault="00B453FC" w:rsidP="00BE2DBD">
      <w:pPr>
        <w:pStyle w:val="Paragraphedeliste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lastRenderedPageBreak/>
        <w:t xml:space="preserve">The survey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0D29E51A" w14:textId="4AEFE187" w:rsidR="00B453FC" w:rsidRPr="00485EE4" w:rsidRDefault="00B453FC" w:rsidP="00BE2DBD">
      <w:pPr>
        <w:pStyle w:val="Paragraphedeliste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>
        <w:rPr>
          <w:rFonts w:ascii="Times New Roman" w:hAnsi="Times New Roman"/>
          <w:sz w:val="24"/>
          <w:szCs w:val="24"/>
          <w:lang w:val="en-US"/>
        </w:rPr>
        <w:t xml:space="preserve"> Ultrasonic scaling.</w:t>
      </w:r>
    </w:p>
    <w:p w14:paraId="1B46D264" w14:textId="77777777" w:rsidR="00B453FC" w:rsidRPr="00485EE4" w:rsidRDefault="00B453FC" w:rsidP="00BE2DBD">
      <w:pPr>
        <w:pStyle w:val="Paragraphedeliste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070205CC" w14:textId="77777777" w:rsidR="00B453FC" w:rsidRPr="002A38E5" w:rsidRDefault="00B453FC" w:rsidP="00B453FC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FABCF2F" w14:textId="08054BA1" w:rsidR="00B453FC" w:rsidRPr="00FA4E9E" w:rsidRDefault="00B453FC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>Ultrasonic piezoelectric scaling.</w:t>
      </w:r>
    </w:p>
    <w:p w14:paraId="6F9CDD9E" w14:textId="4E3306C0" w:rsidR="00B453FC" w:rsidRPr="00FA4E9E" w:rsidRDefault="00B453FC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 xml:space="preserve">Ultrasonic </w:t>
      </w:r>
      <w:proofErr w:type="spellStart"/>
      <w:r w:rsidRPr="00FA4E9E">
        <w:rPr>
          <w:rFonts w:ascii="Times New Roman" w:hAnsi="Times New Roman"/>
          <w:sz w:val="24"/>
          <w:szCs w:val="24"/>
          <w:lang w:val="en-US"/>
        </w:rPr>
        <w:t>magnetostrictive</w:t>
      </w:r>
      <w:proofErr w:type="spellEnd"/>
      <w:r w:rsidRPr="00FA4E9E">
        <w:rPr>
          <w:rFonts w:ascii="Times New Roman" w:hAnsi="Times New Roman"/>
          <w:sz w:val="24"/>
          <w:szCs w:val="24"/>
          <w:lang w:val="en-US"/>
        </w:rPr>
        <w:t xml:space="preserve"> scaling.</w:t>
      </w:r>
    </w:p>
    <w:p w14:paraId="46574DEC" w14:textId="0ED15504" w:rsidR="00FA4E9E" w:rsidRPr="00FA4E9E" w:rsidRDefault="00FA4E9E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A4E9E">
        <w:rPr>
          <w:rFonts w:ascii="Times New Roman" w:hAnsi="Times New Roman"/>
          <w:sz w:val="24"/>
          <w:szCs w:val="24"/>
          <w:lang w:val="en-US"/>
        </w:rPr>
        <w:t>mechanism</w:t>
      </w:r>
      <w:proofErr w:type="gramEnd"/>
      <w:r w:rsidRPr="00FA4E9E">
        <w:rPr>
          <w:rFonts w:ascii="Times New Roman" w:hAnsi="Times New Roman"/>
          <w:sz w:val="24"/>
          <w:szCs w:val="24"/>
          <w:lang w:val="en-US"/>
        </w:rPr>
        <w:t xml:space="preserve"> of a</w:t>
      </w:r>
      <w:r w:rsidR="00B453FC" w:rsidRPr="00FA4E9E">
        <w:rPr>
          <w:rFonts w:ascii="Times New Roman" w:hAnsi="Times New Roman"/>
          <w:sz w:val="24"/>
          <w:szCs w:val="24"/>
          <w:lang w:val="en-US"/>
        </w:rPr>
        <w:t xml:space="preserve">ction of ultrasound on adjacent tissues. </w:t>
      </w:r>
    </w:p>
    <w:p w14:paraId="31E2C8B8" w14:textId="4D9E8684" w:rsidR="00FA4E9E" w:rsidRPr="00FA4E9E" w:rsidRDefault="00B453FC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 xml:space="preserve">Indications and contraindications for ultrasonic </w:t>
      </w:r>
      <w:r w:rsidR="00FA4E9E" w:rsidRPr="00FA4E9E">
        <w:rPr>
          <w:rFonts w:ascii="Times New Roman" w:hAnsi="Times New Roman"/>
          <w:sz w:val="24"/>
          <w:szCs w:val="24"/>
          <w:lang w:val="en-US"/>
        </w:rPr>
        <w:t xml:space="preserve">piezoelectric </w:t>
      </w:r>
      <w:r w:rsidRPr="00FA4E9E">
        <w:rPr>
          <w:rFonts w:ascii="Times New Roman" w:hAnsi="Times New Roman"/>
          <w:sz w:val="24"/>
          <w:szCs w:val="24"/>
          <w:lang w:val="en-US"/>
        </w:rPr>
        <w:t>scaling</w:t>
      </w:r>
      <w:r w:rsidR="00FA4E9E" w:rsidRPr="00FA4E9E">
        <w:rPr>
          <w:rFonts w:ascii="Times New Roman" w:hAnsi="Times New Roman"/>
          <w:sz w:val="24"/>
          <w:szCs w:val="24"/>
          <w:lang w:val="en-US"/>
        </w:rPr>
        <w:t>.</w:t>
      </w:r>
    </w:p>
    <w:p w14:paraId="2A51386D" w14:textId="4A752815" w:rsidR="00FA4E9E" w:rsidRPr="00FA4E9E" w:rsidRDefault="00FA4E9E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 xml:space="preserve">Indications and contraindications for ultrasonic </w:t>
      </w:r>
      <w:proofErr w:type="spellStart"/>
      <w:r w:rsidRPr="00FA4E9E">
        <w:rPr>
          <w:rFonts w:ascii="Times New Roman" w:hAnsi="Times New Roman"/>
          <w:sz w:val="24"/>
          <w:szCs w:val="24"/>
          <w:lang w:val="en-US"/>
        </w:rPr>
        <w:t>magnetostrictive</w:t>
      </w:r>
      <w:proofErr w:type="spellEnd"/>
      <w:r w:rsidRPr="00FA4E9E">
        <w:rPr>
          <w:rFonts w:ascii="Times New Roman" w:hAnsi="Times New Roman"/>
          <w:sz w:val="24"/>
          <w:szCs w:val="24"/>
          <w:lang w:val="en-US"/>
        </w:rPr>
        <w:t xml:space="preserve"> scaling.</w:t>
      </w:r>
    </w:p>
    <w:p w14:paraId="241DE7C5" w14:textId="03625C75" w:rsidR="00FA4E9E" w:rsidRPr="00FA4E9E" w:rsidRDefault="00FA4E9E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 xml:space="preserve">Advantages and disadvantages of piezoelectric ultrasound techniques. </w:t>
      </w:r>
    </w:p>
    <w:p w14:paraId="2E991E6D" w14:textId="4A2A079E" w:rsidR="00F24DA2" w:rsidRPr="00F24DA2" w:rsidRDefault="00B453FC" w:rsidP="00BE2DBD">
      <w:pPr>
        <w:pStyle w:val="Paragraphedeliste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A4E9E">
        <w:rPr>
          <w:rFonts w:ascii="Times New Roman" w:hAnsi="Times New Roman"/>
          <w:sz w:val="24"/>
          <w:szCs w:val="24"/>
          <w:lang w:val="en-US"/>
        </w:rPr>
        <w:t xml:space="preserve">Advantages and disadvantages of </w:t>
      </w:r>
      <w:proofErr w:type="spellStart"/>
      <w:r w:rsidR="00FA4E9E" w:rsidRPr="00FA4E9E">
        <w:rPr>
          <w:rFonts w:ascii="Times New Roman" w:hAnsi="Times New Roman"/>
          <w:sz w:val="24"/>
          <w:szCs w:val="24"/>
          <w:lang w:val="en-US"/>
        </w:rPr>
        <w:t>magnetostrictive</w:t>
      </w:r>
      <w:proofErr w:type="spellEnd"/>
      <w:r w:rsidR="00FA4E9E" w:rsidRPr="00FA4E9E">
        <w:rPr>
          <w:rFonts w:ascii="Times New Roman" w:hAnsi="Times New Roman"/>
          <w:sz w:val="24"/>
          <w:szCs w:val="24"/>
          <w:lang w:val="en-US"/>
        </w:rPr>
        <w:t xml:space="preserve"> ultrasound</w:t>
      </w:r>
      <w:r w:rsidRPr="00FA4E9E">
        <w:rPr>
          <w:rFonts w:ascii="Times New Roman" w:hAnsi="Times New Roman"/>
          <w:sz w:val="24"/>
          <w:szCs w:val="24"/>
          <w:lang w:val="en-US"/>
        </w:rPr>
        <w:t xml:space="preserve"> techniques. </w:t>
      </w:r>
    </w:p>
    <w:p w14:paraId="433117AF" w14:textId="77777777" w:rsidR="00F24DA2" w:rsidRPr="00F24DA2" w:rsidRDefault="00F24DA2" w:rsidP="00F24DA2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4DA2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4D66777B" w14:textId="5ECAAA87" w:rsidR="00F24DA2" w:rsidRPr="00F24DA2" w:rsidRDefault="00F24DA2" w:rsidP="00BE2DBD">
      <w:pPr>
        <w:tabs>
          <w:tab w:val="num" w:pos="426"/>
          <w:tab w:val="left" w:pos="3203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F24DA2">
        <w:rPr>
          <w:rFonts w:ascii="Times New Roman" w:hAnsi="Times New Roman"/>
          <w:sz w:val="24"/>
          <w:szCs w:val="24"/>
          <w:lang w:val="en-US"/>
        </w:rPr>
        <w:t xml:space="preserve">Write in the copybooks the </w:t>
      </w:r>
      <w:r>
        <w:rPr>
          <w:rFonts w:ascii="Times New Roman" w:hAnsi="Times New Roman"/>
          <w:sz w:val="24"/>
          <w:szCs w:val="24"/>
          <w:lang w:val="en-US"/>
        </w:rPr>
        <w:t>types</w:t>
      </w:r>
      <w:r w:rsidRPr="00F24DA2">
        <w:rPr>
          <w:rFonts w:ascii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>scaling, the used techniques, their a</w:t>
      </w:r>
      <w:r w:rsidRPr="00FA4E9E">
        <w:rPr>
          <w:rFonts w:ascii="Times New Roman" w:hAnsi="Times New Roman"/>
          <w:sz w:val="24"/>
          <w:szCs w:val="24"/>
          <w:lang w:val="en-US"/>
        </w:rPr>
        <w:t>dvantages and disadvantages</w:t>
      </w:r>
      <w:r w:rsidRPr="00F24DA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23AA5E1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1EFA691B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079EE56A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75D3CB40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59295BD9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22B56894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5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2479B9F4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6CDF845A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1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55E5722C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10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546FFD80" w14:textId="77777777" w:rsidR="00BE2DBD" w:rsidRDefault="00BE2DBD" w:rsidP="00714FC6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04EEE8B4" w14:textId="77777777" w:rsidR="00714FC6" w:rsidRPr="00C43170" w:rsidRDefault="00714FC6" w:rsidP="00714FC6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C43170"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   </w:t>
      </w:r>
      <w:r w:rsidRPr="00C43170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C43170">
        <w:rPr>
          <w:rFonts w:ascii="Times New Roman" w:hAnsi="Times New Roman"/>
          <w:b/>
          <w:sz w:val="24"/>
          <w:szCs w:val="24"/>
          <w:lang w:val="en-US"/>
        </w:rPr>
        <w:t xml:space="preserve"> 12</w:t>
      </w:r>
    </w:p>
    <w:p w14:paraId="5C61F46A" w14:textId="3AE8E7BC" w:rsidR="00714FC6" w:rsidRPr="00714FC6" w:rsidRDefault="00714FC6" w:rsidP="00714FC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4FC6">
        <w:rPr>
          <w:rFonts w:ascii="Times New Roman" w:hAnsi="Times New Roman"/>
          <w:b/>
          <w:caps/>
          <w:sz w:val="24"/>
          <w:szCs w:val="24"/>
          <w:lang w:val="ro-RO"/>
        </w:rPr>
        <w:t>Topic:</w:t>
      </w:r>
      <w:r w:rsidRPr="00714F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Periodontal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Surgery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.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Surgical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methods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for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the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treatment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of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periodontal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diseases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 (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gingival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curettage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,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gingivectomy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, </w:t>
      </w:r>
      <w:proofErr w:type="spellStart"/>
      <w:r w:rsidRPr="00714FC6">
        <w:rPr>
          <w:rFonts w:ascii="Times New Roman,Bold" w:hAnsi="Times New Roman,Bold"/>
          <w:b/>
          <w:sz w:val="24"/>
          <w:szCs w:val="24"/>
        </w:rPr>
        <w:t>gingivoplasty</w:t>
      </w:r>
      <w:proofErr w:type="spellEnd"/>
      <w:r w:rsidRPr="00714FC6">
        <w:rPr>
          <w:rFonts w:ascii="Times New Roman,Bold" w:hAnsi="Times New Roman,Bold"/>
          <w:b/>
          <w:sz w:val="24"/>
          <w:szCs w:val="24"/>
        </w:rPr>
        <w:t xml:space="preserve">). </w:t>
      </w:r>
      <w:proofErr w:type="spellStart"/>
      <w:r w:rsidRPr="00714FC6">
        <w:rPr>
          <w:rFonts w:ascii="Times New Roman" w:hAnsi="Times New Roman"/>
          <w:b/>
          <w:sz w:val="24"/>
          <w:szCs w:val="24"/>
          <w:lang w:val="en-US"/>
        </w:rPr>
        <w:t>Totalization</w:t>
      </w:r>
      <w:proofErr w:type="spellEnd"/>
      <w:r w:rsidRPr="00714FC6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34EA7B19" w14:textId="77777777" w:rsidR="00714FC6" w:rsidRPr="003C392B" w:rsidRDefault="00714FC6" w:rsidP="00714FC6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228139D6" w14:textId="77777777" w:rsidR="00714FC6" w:rsidRPr="003C392B" w:rsidRDefault="00714FC6" w:rsidP="00714FC6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529492B8" w14:textId="12492F95" w:rsidR="00714FC6" w:rsidRPr="00485EE4" w:rsidRDefault="00714FC6" w:rsidP="00714FC6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the methods of periodontal surgery.</w:t>
      </w:r>
    </w:p>
    <w:p w14:paraId="28CD7DBA" w14:textId="77777777" w:rsidR="00714FC6" w:rsidRPr="00485EE4" w:rsidRDefault="00714FC6" w:rsidP="00714FC6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6E5D1D16" w14:textId="77777777" w:rsidR="00714FC6" w:rsidRPr="00485EE4" w:rsidRDefault="00714FC6" w:rsidP="00BE2DBD">
      <w:pPr>
        <w:pStyle w:val="Paragraphedeliste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0531D101" w14:textId="4B416C38" w:rsidR="00714FC6" w:rsidRPr="00485EE4" w:rsidRDefault="00714FC6" w:rsidP="00BE2DBD">
      <w:pPr>
        <w:pStyle w:val="Paragraphedeliste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lastRenderedPageBreak/>
        <w:t xml:space="preserve">Practical work - </w:t>
      </w:r>
      <w:r w:rsidRPr="00F05CD2">
        <w:rPr>
          <w:rFonts w:ascii="Times New Roman" w:hAnsi="Times New Roman"/>
          <w:b/>
          <w:sz w:val="24"/>
          <w:szCs w:val="24"/>
          <w:lang w:val="en-US"/>
        </w:rPr>
        <w:t>80</w:t>
      </w:r>
      <w:r>
        <w:rPr>
          <w:rFonts w:ascii="Times New Roman" w:hAnsi="Times New Roman"/>
          <w:sz w:val="24"/>
          <w:szCs w:val="24"/>
          <w:lang w:val="en-US"/>
        </w:rPr>
        <w:t xml:space="preserve"> minutes. Simulation of surgical interventions on phantoms.</w:t>
      </w:r>
    </w:p>
    <w:p w14:paraId="632BB827" w14:textId="77777777" w:rsidR="00714FC6" w:rsidRPr="00485EE4" w:rsidRDefault="00714FC6" w:rsidP="00BE2DBD">
      <w:pPr>
        <w:pStyle w:val="Paragraphedeliste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F05CD2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1F449121" w14:textId="77777777" w:rsidR="00714FC6" w:rsidRPr="00485EE4" w:rsidRDefault="00714FC6" w:rsidP="00714FC6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BC5FF0C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Notion of periodontal surgery. </w:t>
      </w:r>
    </w:p>
    <w:p w14:paraId="2C9FCECA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Methods and techniques of periodontal surgery. </w:t>
      </w:r>
    </w:p>
    <w:p w14:paraId="1267B13E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Gingival curettage, indications and contraindications. </w:t>
      </w:r>
    </w:p>
    <w:p w14:paraId="4633EC67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Gingival curettage technique. </w:t>
      </w:r>
    </w:p>
    <w:p w14:paraId="22B39EDF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4FC6">
        <w:rPr>
          <w:rFonts w:ascii="Times New Roman" w:hAnsi="Times New Roman"/>
          <w:sz w:val="24"/>
          <w:szCs w:val="24"/>
          <w:lang w:val="en-US"/>
        </w:rPr>
        <w:t>Subgingival</w:t>
      </w:r>
      <w:proofErr w:type="spellEnd"/>
      <w:r w:rsidRPr="00714FC6">
        <w:rPr>
          <w:rFonts w:ascii="Times New Roman" w:hAnsi="Times New Roman"/>
          <w:sz w:val="24"/>
          <w:szCs w:val="24"/>
          <w:lang w:val="en-US"/>
        </w:rPr>
        <w:t xml:space="preserve"> curettage, indications and contraindications. </w:t>
      </w:r>
    </w:p>
    <w:p w14:paraId="118B4F5E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Closed curettage. </w:t>
      </w:r>
    </w:p>
    <w:p w14:paraId="7FF965D1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Open curettage or with papillary </w:t>
      </w:r>
      <w:proofErr w:type="spellStart"/>
      <w:r w:rsidRPr="00714FC6">
        <w:rPr>
          <w:rFonts w:ascii="Times New Roman" w:hAnsi="Times New Roman"/>
          <w:sz w:val="24"/>
          <w:szCs w:val="24"/>
          <w:lang w:val="en-US"/>
        </w:rPr>
        <w:t>microlabs</w:t>
      </w:r>
      <w:proofErr w:type="spellEnd"/>
      <w:r w:rsidRPr="00714FC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40C36EA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Open curettage technique. </w:t>
      </w:r>
    </w:p>
    <w:p w14:paraId="0D4B2921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4FC6">
        <w:rPr>
          <w:rFonts w:ascii="Times New Roman" w:hAnsi="Times New Roman"/>
          <w:sz w:val="24"/>
          <w:szCs w:val="24"/>
          <w:lang w:val="en-US"/>
        </w:rPr>
        <w:t>Gingivectomy</w:t>
      </w:r>
      <w:proofErr w:type="spellEnd"/>
      <w:r w:rsidRPr="00714FC6">
        <w:rPr>
          <w:rFonts w:ascii="Times New Roman" w:hAnsi="Times New Roman"/>
          <w:sz w:val="24"/>
          <w:szCs w:val="24"/>
          <w:lang w:val="en-US"/>
        </w:rPr>
        <w:t xml:space="preserve">, indications and contraindications. </w:t>
      </w:r>
    </w:p>
    <w:p w14:paraId="1322AAD8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4FC6">
        <w:rPr>
          <w:rFonts w:ascii="Times New Roman" w:hAnsi="Times New Roman"/>
          <w:sz w:val="24"/>
          <w:szCs w:val="24"/>
          <w:lang w:val="en-US"/>
        </w:rPr>
        <w:t>Gingivectomy</w:t>
      </w:r>
      <w:proofErr w:type="spellEnd"/>
      <w:r w:rsidRPr="00714FC6">
        <w:rPr>
          <w:rFonts w:ascii="Times New Roman" w:hAnsi="Times New Roman"/>
          <w:sz w:val="24"/>
          <w:szCs w:val="24"/>
          <w:lang w:val="en-US"/>
        </w:rPr>
        <w:t xml:space="preserve"> technique. </w:t>
      </w:r>
    </w:p>
    <w:p w14:paraId="224234E3" w14:textId="77777777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714FC6">
        <w:rPr>
          <w:rFonts w:ascii="Times New Roman" w:hAnsi="Times New Roman"/>
          <w:sz w:val="24"/>
          <w:szCs w:val="24"/>
          <w:lang w:val="en-US"/>
        </w:rPr>
        <w:t xml:space="preserve">Instruments and medication used in gingival curettage. </w:t>
      </w:r>
    </w:p>
    <w:p w14:paraId="5C612D9A" w14:textId="60F39C50" w:rsidR="00714FC6" w:rsidRPr="00714FC6" w:rsidRDefault="00714FC6" w:rsidP="00BE2DBD">
      <w:pPr>
        <w:pStyle w:val="Paragraphedeliste"/>
        <w:numPr>
          <w:ilvl w:val="1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4FC6">
        <w:rPr>
          <w:rFonts w:ascii="Times New Roman" w:hAnsi="Times New Roman"/>
          <w:sz w:val="24"/>
          <w:szCs w:val="24"/>
          <w:lang w:val="en-US"/>
        </w:rPr>
        <w:t>Gingivoplasty</w:t>
      </w:r>
      <w:proofErr w:type="spellEnd"/>
      <w:r w:rsidRPr="00714FC6">
        <w:rPr>
          <w:rFonts w:ascii="Times New Roman" w:hAnsi="Times New Roman"/>
          <w:sz w:val="24"/>
          <w:szCs w:val="24"/>
          <w:lang w:val="en-US"/>
        </w:rPr>
        <w:t xml:space="preserve">, indications and contraindications. </w:t>
      </w:r>
    </w:p>
    <w:p w14:paraId="6DAB1A41" w14:textId="77777777" w:rsidR="00714FC6" w:rsidRPr="00714FC6" w:rsidRDefault="00714FC6" w:rsidP="00714FC6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4FC6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469FB456" w14:textId="77777777" w:rsidR="00714FC6" w:rsidRDefault="00714FC6" w:rsidP="00BE2DBD">
      <w:pPr>
        <w:tabs>
          <w:tab w:val="left" w:pos="3203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Write in the copybooks the methods of curettage,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gingivectomy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gingivoplasty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B7118F7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7CD78AC7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73F3E655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6ED83666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77ABDA11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16D9B77D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5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3960ECE2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566C75F6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3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19F652BC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3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014D24DB" w14:textId="77777777" w:rsidR="00FB299C" w:rsidRPr="00C43170" w:rsidRDefault="00FB299C" w:rsidP="00FB299C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C43170"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   </w:t>
      </w:r>
      <w:r w:rsidRPr="00C43170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C43170">
        <w:rPr>
          <w:rFonts w:ascii="Times New Roman" w:hAnsi="Times New Roman"/>
          <w:b/>
          <w:sz w:val="24"/>
          <w:szCs w:val="24"/>
          <w:lang w:val="en-US"/>
        </w:rPr>
        <w:t xml:space="preserve"> 13</w:t>
      </w:r>
    </w:p>
    <w:p w14:paraId="74B9A361" w14:textId="6B571D16" w:rsidR="00FB299C" w:rsidRPr="00FB299C" w:rsidRDefault="00FB299C" w:rsidP="00FB299C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299C">
        <w:rPr>
          <w:rFonts w:ascii="Times New Roman" w:hAnsi="Times New Roman"/>
          <w:b/>
          <w:sz w:val="24"/>
          <w:szCs w:val="24"/>
          <w:lang w:val="en-US"/>
        </w:rPr>
        <w:t xml:space="preserve">Topic: </w:t>
      </w:r>
      <w:proofErr w:type="spellStart"/>
      <w:r w:rsidRPr="00FB299C">
        <w:rPr>
          <w:rFonts w:ascii="Times New Roman" w:hAnsi="Times New Roman"/>
          <w:b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b/>
          <w:sz w:val="24"/>
          <w:szCs w:val="24"/>
          <w:lang w:val="en-US"/>
        </w:rPr>
        <w:t xml:space="preserve"> lesions. Classification.</w:t>
      </w:r>
    </w:p>
    <w:p w14:paraId="0FF3D189" w14:textId="0BB9DF56" w:rsidR="00FB299C" w:rsidRPr="003C392B" w:rsidRDefault="00FB299C" w:rsidP="00FB299C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17BA2450" w14:textId="77777777" w:rsidR="00FB299C" w:rsidRPr="003C392B" w:rsidRDefault="00FB299C" w:rsidP="00FB299C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5B0FE159" w14:textId="16C8BC95" w:rsidR="00FB299C" w:rsidRPr="00485EE4" w:rsidRDefault="00FB299C" w:rsidP="00FB299C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the notio</w:t>
      </w:r>
      <w:r w:rsidRPr="00485EE4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lesions and their methods of surgical treatment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0B44F215" w14:textId="77777777" w:rsidR="00FB299C" w:rsidRPr="00485EE4" w:rsidRDefault="00FB299C" w:rsidP="00FB299C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lastRenderedPageBreak/>
        <w:t>WORK PLAN</w:t>
      </w:r>
    </w:p>
    <w:p w14:paraId="6F07CA38" w14:textId="77777777" w:rsidR="00FB299C" w:rsidRPr="00485EE4" w:rsidRDefault="00FB299C" w:rsidP="00BE2DBD">
      <w:pPr>
        <w:pStyle w:val="Paragraphedeliste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18E5C832" w14:textId="5EDA3D35" w:rsidR="00FB299C" w:rsidRPr="00485EE4" w:rsidRDefault="00FB299C" w:rsidP="00BE2DBD">
      <w:pPr>
        <w:pStyle w:val="Paragraphedeliste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65E4">
        <w:rPr>
          <w:rFonts w:ascii="Times New Roman" w:hAnsi="Times New Roman"/>
          <w:sz w:val="24"/>
          <w:szCs w:val="24"/>
          <w:lang w:val="en-US"/>
        </w:rPr>
        <w:t xml:space="preserve">Simulation of surgical interventions of </w:t>
      </w:r>
      <w:proofErr w:type="spellStart"/>
      <w:r w:rsidR="000665E4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="000665E4">
        <w:rPr>
          <w:rFonts w:ascii="Times New Roman" w:hAnsi="Times New Roman"/>
          <w:sz w:val="24"/>
          <w:szCs w:val="24"/>
          <w:lang w:val="en-US"/>
        </w:rPr>
        <w:t xml:space="preserve"> lesions on phantoms</w:t>
      </w:r>
    </w:p>
    <w:p w14:paraId="423DF7C3" w14:textId="77777777" w:rsidR="00FB299C" w:rsidRPr="00485EE4" w:rsidRDefault="00FB299C" w:rsidP="00BE2DBD">
      <w:pPr>
        <w:pStyle w:val="Paragraphedeliste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5E56C642" w14:textId="77777777" w:rsidR="00FB299C" w:rsidRPr="00485EE4" w:rsidRDefault="00FB299C" w:rsidP="00FB299C">
      <w:pPr>
        <w:widowControl w:val="0"/>
        <w:spacing w:before="120" w:after="12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4200CAB0" w14:textId="77777777" w:rsidR="00FB299C" w:rsidRPr="00CD17A7" w:rsidRDefault="00FB299C" w:rsidP="00FB299C">
      <w:pPr>
        <w:widowControl w:val="0"/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D17A7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9C3EE61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Notion of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lesions. </w:t>
      </w:r>
    </w:p>
    <w:p w14:paraId="73D9D8A1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Classification of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lesions. </w:t>
      </w:r>
    </w:p>
    <w:p w14:paraId="6D764994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class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lesions. </w:t>
      </w:r>
    </w:p>
    <w:p w14:paraId="6B439315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IInd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class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lesions. </w:t>
      </w:r>
    </w:p>
    <w:p w14:paraId="1E6E1582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IIIrd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class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lesions. </w:t>
      </w:r>
    </w:p>
    <w:p w14:paraId="128A9355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Local examination for assessing of the damage degree of the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space (instruments). </w:t>
      </w:r>
    </w:p>
    <w:p w14:paraId="44B6F950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Radiological analysis in the diagnosis of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lesions. </w:t>
      </w:r>
    </w:p>
    <w:p w14:paraId="7401A861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Treatment of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class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lesions (scaling, root planning, with or without furcation area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plasty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14:paraId="2FD238EC" w14:textId="77777777" w:rsid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Treatment of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IInd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class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lesions (tunneling, hemisecting, root amputation, guided tissue regeneration, coronary repositioned flap). </w:t>
      </w:r>
    </w:p>
    <w:p w14:paraId="6C46E6BD" w14:textId="2EDE78F2" w:rsidR="00FB299C" w:rsidRPr="00FB299C" w:rsidRDefault="00FB299C" w:rsidP="00BE2DBD">
      <w:pPr>
        <w:pStyle w:val="Paragraphedeliste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299C">
        <w:rPr>
          <w:rFonts w:ascii="Times New Roman" w:hAnsi="Times New Roman"/>
          <w:sz w:val="24"/>
          <w:szCs w:val="24"/>
          <w:lang w:val="en-US"/>
        </w:rPr>
        <w:t xml:space="preserve">Treatment of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IIIrd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class </w:t>
      </w:r>
      <w:proofErr w:type="spellStart"/>
      <w:r w:rsidRPr="00FB299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FB299C">
        <w:rPr>
          <w:rFonts w:ascii="Times New Roman" w:hAnsi="Times New Roman"/>
          <w:sz w:val="24"/>
          <w:szCs w:val="24"/>
          <w:lang w:val="en-US"/>
        </w:rPr>
        <w:t xml:space="preserve"> lesions (guided tissue regeneration, tunneling, root amputation and tooth extraction) </w:t>
      </w:r>
    </w:p>
    <w:p w14:paraId="27D2B322" w14:textId="77777777" w:rsidR="00FB299C" w:rsidRDefault="00FB299C" w:rsidP="00904493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43AFD1F5" w14:textId="46C008D0" w:rsidR="00904493" w:rsidRPr="0053404E" w:rsidRDefault="0053404E" w:rsidP="0053404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404E">
        <w:rPr>
          <w:rFonts w:ascii="Times New Roman" w:hAnsi="Times New Roman"/>
          <w:sz w:val="24"/>
          <w:szCs w:val="24"/>
          <w:lang w:val="en-US"/>
        </w:rPr>
        <w:t xml:space="preserve">Write in the copybooks the classification of </w:t>
      </w:r>
      <w:proofErr w:type="spellStart"/>
      <w:r w:rsidRPr="0053404E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53404E">
        <w:rPr>
          <w:rFonts w:ascii="Times New Roman" w:hAnsi="Times New Roman"/>
          <w:sz w:val="24"/>
          <w:szCs w:val="24"/>
          <w:lang w:val="en-US"/>
        </w:rPr>
        <w:t xml:space="preserve"> lesions. </w:t>
      </w:r>
    </w:p>
    <w:p w14:paraId="00C1EE8F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2AE98C43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5CB6B58A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685F543F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4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2C2FE6A1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4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44AF7DFD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54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1B812209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440385EA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5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56354942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5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25CEFD29" w14:textId="77777777" w:rsidR="00BD65B9" w:rsidRPr="00485EE4" w:rsidRDefault="00BD65B9" w:rsidP="00BD65B9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   </w:t>
      </w:r>
      <w:r w:rsidRPr="00485EE4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14</w:t>
      </w:r>
    </w:p>
    <w:p w14:paraId="46ED11A8" w14:textId="22D90F37" w:rsidR="00BD65B9" w:rsidRPr="00BD65B9" w:rsidRDefault="00BD65B9" w:rsidP="00BD65B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/>
          <w:b/>
          <w:sz w:val="20"/>
          <w:szCs w:val="20"/>
          <w:lang w:val="en-US" w:eastAsia="fr-FR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Topic: </w:t>
      </w:r>
      <w:r w:rsidRPr="00BD65B9">
        <w:rPr>
          <w:rFonts w:ascii="Times New Roman,Bold" w:eastAsia="Calibri" w:hAnsi="Times New Roman,Bold"/>
          <w:b/>
          <w:sz w:val="24"/>
          <w:szCs w:val="24"/>
          <w:lang w:val="en-US" w:eastAsia="fr-FR"/>
        </w:rPr>
        <w:t>Gingival recessions. Classification.</w:t>
      </w:r>
    </w:p>
    <w:p w14:paraId="05059500" w14:textId="7A205F18" w:rsidR="00BD65B9" w:rsidRPr="003C392B" w:rsidRDefault="00BD65B9" w:rsidP="00BD65B9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4231D3A7" w14:textId="77777777" w:rsidR="00BD65B9" w:rsidRPr="003C392B" w:rsidRDefault="00BD65B9" w:rsidP="00BD65B9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0C917F6B" w14:textId="31868225" w:rsidR="00BD65B9" w:rsidRPr="00485EE4" w:rsidRDefault="00BD65B9" w:rsidP="00BD65B9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 xml:space="preserve">notion of </w:t>
      </w:r>
      <w:r>
        <w:rPr>
          <w:rFonts w:ascii="Times New Roman" w:eastAsia="Calibri" w:hAnsi="Times New Roman"/>
          <w:sz w:val="24"/>
          <w:szCs w:val="24"/>
          <w:lang w:val="en-US" w:eastAsia="fr-FR"/>
        </w:rPr>
        <w:t>g</w:t>
      </w:r>
      <w:r w:rsidRPr="00BD65B9">
        <w:rPr>
          <w:rFonts w:ascii="Times New Roman" w:eastAsia="Calibri" w:hAnsi="Times New Roman"/>
          <w:sz w:val="24"/>
          <w:szCs w:val="24"/>
          <w:lang w:val="en-US" w:eastAsia="fr-FR"/>
        </w:rPr>
        <w:t>ingival recession</w:t>
      </w:r>
      <w:r>
        <w:rPr>
          <w:rFonts w:ascii="Times New Roman" w:eastAsia="Calibri" w:hAnsi="Times New Roman"/>
          <w:sz w:val="24"/>
          <w:szCs w:val="24"/>
          <w:lang w:val="en-US" w:eastAsia="fr-FR"/>
        </w:rPr>
        <w:t>s and their treatment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14:paraId="44D1E5DE" w14:textId="77777777" w:rsidR="00BD65B9" w:rsidRPr="00485EE4" w:rsidRDefault="00BD65B9" w:rsidP="00BD65B9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7F508CA3" w14:textId="77777777" w:rsidR="00B14172" w:rsidRDefault="00BD65B9" w:rsidP="00BE2DB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2AD69B3E" w14:textId="50303988" w:rsidR="00BD65B9" w:rsidRPr="00B14172" w:rsidRDefault="00BD65B9" w:rsidP="00BE2DB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B14172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B14172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B14172">
        <w:rPr>
          <w:rFonts w:ascii="Times New Roman" w:hAnsi="Times New Roman"/>
          <w:sz w:val="24"/>
          <w:szCs w:val="24"/>
          <w:lang w:val="en-US"/>
        </w:rPr>
        <w:t xml:space="preserve"> minutes. Simulation of surgical interventions of </w:t>
      </w:r>
      <w:r w:rsidRPr="00B14172">
        <w:rPr>
          <w:rFonts w:ascii="Times New Roman" w:eastAsia="Calibri" w:hAnsi="Times New Roman"/>
          <w:sz w:val="24"/>
          <w:szCs w:val="24"/>
          <w:lang w:val="en-US" w:eastAsia="fr-FR"/>
        </w:rPr>
        <w:t xml:space="preserve">gingival recessions </w:t>
      </w:r>
      <w:r w:rsidRPr="00B14172">
        <w:rPr>
          <w:rFonts w:ascii="Times New Roman" w:hAnsi="Times New Roman"/>
          <w:sz w:val="24"/>
          <w:szCs w:val="24"/>
          <w:lang w:val="en-US"/>
        </w:rPr>
        <w:t>on phantoms</w:t>
      </w:r>
    </w:p>
    <w:p w14:paraId="060E61FC" w14:textId="77777777" w:rsidR="00BD65B9" w:rsidRPr="00485EE4" w:rsidRDefault="00BD65B9" w:rsidP="00BE2DB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CD17A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70D1A675" w14:textId="77777777" w:rsidR="00BD65B9" w:rsidRPr="00485EE4" w:rsidRDefault="00BD65B9" w:rsidP="00BD65B9">
      <w:pPr>
        <w:widowControl w:val="0"/>
        <w:spacing w:before="120" w:after="12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35EBD343" w14:textId="77777777" w:rsidR="00BD65B9" w:rsidRPr="00485EE4" w:rsidRDefault="00BD65B9" w:rsidP="00BD65B9">
      <w:pPr>
        <w:widowControl w:val="0"/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26B914A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Gingival recession. Notion. </w:t>
      </w:r>
    </w:p>
    <w:p w14:paraId="53410E3F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Causal factors. </w:t>
      </w:r>
    </w:p>
    <w:p w14:paraId="17180339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Predisposing factors. </w:t>
      </w:r>
    </w:p>
    <w:p w14:paraId="319AFA0D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Type of </w:t>
      </w:r>
      <w:proofErr w:type="spellStart"/>
      <w:r w:rsidRPr="00A6389E"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A6389E">
        <w:rPr>
          <w:rFonts w:ascii="Times New Roman" w:hAnsi="Times New Roman"/>
          <w:sz w:val="24"/>
          <w:szCs w:val="24"/>
          <w:lang w:val="en-US"/>
        </w:rPr>
        <w:t xml:space="preserve"> or periodontal biotype. </w:t>
      </w:r>
    </w:p>
    <w:p w14:paraId="05F0C1A4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Classification of gingival recessions by Sullivan and Atkins. </w:t>
      </w:r>
    </w:p>
    <w:p w14:paraId="69ECE4A2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Classification of gingival recessions by Miller 1985. </w:t>
      </w:r>
    </w:p>
    <w:p w14:paraId="27607738" w14:textId="77777777" w:rsidR="00A6389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 xml:space="preserve">Treatment of gingival recessions (methods). </w:t>
      </w:r>
    </w:p>
    <w:p w14:paraId="5AF3C5A5" w14:textId="698740CC" w:rsidR="00E5388E" w:rsidRPr="00A6389E" w:rsidRDefault="00BD65B9" w:rsidP="00BE2DBD">
      <w:pPr>
        <w:pStyle w:val="Paragraphedeliste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6389E">
        <w:rPr>
          <w:rFonts w:ascii="Times New Roman" w:hAnsi="Times New Roman"/>
          <w:sz w:val="24"/>
          <w:szCs w:val="24"/>
          <w:lang w:val="en-US"/>
        </w:rPr>
        <w:t>The prognosis of treatment success.</w:t>
      </w:r>
    </w:p>
    <w:p w14:paraId="2C048B6E" w14:textId="77777777" w:rsidR="00CB082C" w:rsidRPr="00CB082C" w:rsidRDefault="00CB082C" w:rsidP="00CB082C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082C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71073678" w14:textId="3E633F36" w:rsidR="00904493" w:rsidRPr="00CB082C" w:rsidRDefault="00CB082C" w:rsidP="00BE2DBD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CB082C">
        <w:rPr>
          <w:rFonts w:ascii="Times New Roman" w:hAnsi="Times New Roman"/>
          <w:sz w:val="24"/>
          <w:szCs w:val="24"/>
          <w:lang w:val="en-US"/>
        </w:rPr>
        <w:t xml:space="preserve">Write in the copybooks the classification of </w:t>
      </w:r>
      <w:r>
        <w:rPr>
          <w:rFonts w:ascii="Times New Roman" w:eastAsia="Calibri" w:hAnsi="Times New Roman"/>
          <w:sz w:val="24"/>
          <w:szCs w:val="24"/>
          <w:lang w:val="en-US" w:eastAsia="fr-FR"/>
        </w:rPr>
        <w:t>g</w:t>
      </w:r>
      <w:r w:rsidRPr="00BD65B9">
        <w:rPr>
          <w:rFonts w:ascii="Times New Roman" w:eastAsia="Calibri" w:hAnsi="Times New Roman"/>
          <w:sz w:val="24"/>
          <w:szCs w:val="24"/>
          <w:lang w:val="en-US" w:eastAsia="fr-FR"/>
        </w:rPr>
        <w:t>ingival recession</w:t>
      </w:r>
      <w:r>
        <w:rPr>
          <w:rFonts w:ascii="Times New Roman" w:eastAsia="Calibri" w:hAnsi="Times New Roman"/>
          <w:sz w:val="24"/>
          <w:szCs w:val="24"/>
          <w:lang w:val="en-US" w:eastAsia="fr-FR"/>
        </w:rPr>
        <w:t>s and draw the type of recessions</w:t>
      </w:r>
      <w:r w:rsidRPr="00CB082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3A6B3E9B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3F4D8ED5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1D6D6902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09622D39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166D9FBA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06956902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56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2CEA1B50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2C269EA3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7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60A08D22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7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7CDCF03E" w14:textId="7AACF2DE" w:rsidR="00A94BC8" w:rsidRPr="00C43170" w:rsidRDefault="006534D9" w:rsidP="00A94BC8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 </w:t>
      </w:r>
      <w:r w:rsidR="00A94BC8" w:rsidRPr="00C43170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A94BC8" w:rsidRPr="00C43170">
        <w:rPr>
          <w:rFonts w:ascii="Times New Roman" w:hAnsi="Times New Roman"/>
          <w:b/>
          <w:sz w:val="24"/>
          <w:szCs w:val="24"/>
          <w:lang w:val="en-US"/>
        </w:rPr>
        <w:t xml:space="preserve"> 15</w:t>
      </w:r>
    </w:p>
    <w:p w14:paraId="171DF743" w14:textId="77777777" w:rsidR="00A94BC8" w:rsidRPr="00A94BC8" w:rsidRDefault="00A94BC8" w:rsidP="00A94BC8">
      <w:pPr>
        <w:pStyle w:val="NormalWeb"/>
        <w:ind w:left="360"/>
        <w:rPr>
          <w:b/>
        </w:rPr>
      </w:pPr>
      <w:r w:rsidRPr="003C392B">
        <w:rPr>
          <w:b/>
          <w:sz w:val="24"/>
          <w:szCs w:val="24"/>
        </w:rPr>
        <w:lastRenderedPageBreak/>
        <w:t xml:space="preserve">Topic: </w:t>
      </w:r>
      <w:r w:rsidRPr="00A94BC8">
        <w:rPr>
          <w:rFonts w:ascii="Times New Roman,Bold" w:hAnsi="Times New Roman,Bold"/>
          <w:b/>
          <w:sz w:val="24"/>
          <w:szCs w:val="24"/>
        </w:rPr>
        <w:t xml:space="preserve">Radiological aspects of healthy </w:t>
      </w:r>
      <w:proofErr w:type="spellStart"/>
      <w:r w:rsidRPr="00A94BC8">
        <w:rPr>
          <w:rFonts w:ascii="Times New Roman,Bold" w:hAnsi="Times New Roman,Bold"/>
          <w:b/>
          <w:sz w:val="24"/>
          <w:szCs w:val="24"/>
        </w:rPr>
        <w:t>periodontium</w:t>
      </w:r>
      <w:proofErr w:type="spellEnd"/>
      <w:r w:rsidRPr="00A94BC8">
        <w:rPr>
          <w:rFonts w:ascii="Times New Roman,Bold" w:hAnsi="Times New Roman,Bold"/>
          <w:b/>
          <w:sz w:val="24"/>
          <w:szCs w:val="24"/>
        </w:rPr>
        <w:t xml:space="preserve"> and periodontal diseases. </w:t>
      </w:r>
    </w:p>
    <w:p w14:paraId="79C04DE6" w14:textId="7D75467C" w:rsidR="00A94BC8" w:rsidRPr="003C392B" w:rsidRDefault="00A94BC8" w:rsidP="00A94BC8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61797ADF" w14:textId="77777777" w:rsidR="00A94BC8" w:rsidRPr="003C392B" w:rsidRDefault="00A94BC8" w:rsidP="00A94BC8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0C6BA2D8" w14:textId="11272A14" w:rsidR="00A94BC8" w:rsidRPr="00485EE4" w:rsidRDefault="00A94BC8" w:rsidP="00A94BC8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the normal and pathological structure of periodontal diseases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1852E62E" w14:textId="77777777" w:rsidR="00A94BC8" w:rsidRPr="00485EE4" w:rsidRDefault="00A94BC8" w:rsidP="00A94BC8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3F551E8B" w14:textId="77777777" w:rsidR="00A94BC8" w:rsidRPr="00485EE4" w:rsidRDefault="00A94BC8" w:rsidP="00BE2DBD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BE7643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3F819E4D" w14:textId="2387F1C0" w:rsidR="00A94BC8" w:rsidRPr="00485EE4" w:rsidRDefault="00A94BC8" w:rsidP="00BE2DBD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BE7643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4BC8">
        <w:rPr>
          <w:rFonts w:ascii="Times New Roman" w:hAnsi="Times New Roman"/>
          <w:sz w:val="24"/>
          <w:szCs w:val="24"/>
          <w:lang w:val="en-US"/>
        </w:rPr>
        <w:t xml:space="preserve">Students will learn: alveolar bone structure and alveolar </w:t>
      </w:r>
      <w:proofErr w:type="spellStart"/>
      <w:r w:rsidR="009F73A4">
        <w:rPr>
          <w:rFonts w:ascii="Times New Roman" w:hAnsi="Times New Roman"/>
          <w:sz w:val="24"/>
          <w:szCs w:val="24"/>
          <w:lang w:val="en-US"/>
        </w:rPr>
        <w:t>processus</w:t>
      </w:r>
      <w:proofErr w:type="spellEnd"/>
      <w:r w:rsidRPr="00A94BC8">
        <w:rPr>
          <w:rFonts w:ascii="Times New Roman" w:hAnsi="Times New Roman"/>
          <w:sz w:val="24"/>
          <w:szCs w:val="24"/>
          <w:lang w:val="en-US"/>
        </w:rPr>
        <w:t xml:space="preserve"> on schemes, radiological drawings and clichés, in norm and pathology.</w:t>
      </w:r>
    </w:p>
    <w:p w14:paraId="6AA2C7B6" w14:textId="77777777" w:rsidR="00A94BC8" w:rsidRPr="00485EE4" w:rsidRDefault="00A94BC8" w:rsidP="00BE2DBD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BE7643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01D485DC" w14:textId="77777777" w:rsidR="00A94BC8" w:rsidRPr="00485EE4" w:rsidRDefault="00A94BC8" w:rsidP="00A94BC8">
      <w:pPr>
        <w:widowControl w:val="0"/>
        <w:spacing w:before="120" w:after="12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511FFC3F" w14:textId="77777777" w:rsidR="00A94BC8" w:rsidRPr="00485EE4" w:rsidRDefault="00A94BC8" w:rsidP="00A94BC8">
      <w:pPr>
        <w:widowControl w:val="0"/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8A19573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Radiography in isometric, </w:t>
      </w:r>
      <w:proofErr w:type="spellStart"/>
      <w:r w:rsidRPr="00A94BC8">
        <w:rPr>
          <w:rFonts w:ascii="Times New Roman" w:hAnsi="Times New Roman"/>
          <w:sz w:val="24"/>
          <w:szCs w:val="24"/>
          <w:lang w:val="en-US"/>
        </w:rPr>
        <w:t>orthadial</w:t>
      </w:r>
      <w:proofErr w:type="spellEnd"/>
      <w:r w:rsidRPr="00A94BC8">
        <w:rPr>
          <w:rFonts w:ascii="Times New Roman" w:hAnsi="Times New Roman"/>
          <w:sz w:val="24"/>
          <w:szCs w:val="24"/>
          <w:lang w:val="en-US"/>
        </w:rPr>
        <w:t xml:space="preserve"> incidence. </w:t>
      </w:r>
    </w:p>
    <w:p w14:paraId="00F46CBA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4BC8">
        <w:rPr>
          <w:rFonts w:ascii="Times New Roman" w:hAnsi="Times New Roman"/>
          <w:sz w:val="24"/>
          <w:szCs w:val="24"/>
          <w:lang w:val="en-US"/>
        </w:rPr>
        <w:t>Monomaxillary</w:t>
      </w:r>
      <w:proofErr w:type="spellEnd"/>
      <w:r w:rsidRPr="00A94BC8">
        <w:rPr>
          <w:rFonts w:ascii="Times New Roman" w:hAnsi="Times New Roman"/>
          <w:sz w:val="24"/>
          <w:szCs w:val="24"/>
          <w:lang w:val="en-US"/>
        </w:rPr>
        <w:t xml:space="preserve"> panoramic radiography. </w:t>
      </w:r>
    </w:p>
    <w:p w14:paraId="45E6D52C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4BC8">
        <w:rPr>
          <w:rFonts w:ascii="Times New Roman" w:hAnsi="Times New Roman"/>
          <w:sz w:val="24"/>
          <w:szCs w:val="24"/>
          <w:lang w:val="en-US"/>
        </w:rPr>
        <w:t>Orthopantomography</w:t>
      </w:r>
      <w:proofErr w:type="spellEnd"/>
      <w:r w:rsidRPr="00A94BC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AEB6C90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Dental alveolar space: shape, dimensions. </w:t>
      </w:r>
    </w:p>
    <w:p w14:paraId="03830523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Lamina </w:t>
      </w:r>
      <w:proofErr w:type="spellStart"/>
      <w:r w:rsidRPr="00A94BC8">
        <w:rPr>
          <w:rFonts w:ascii="Times New Roman" w:hAnsi="Times New Roman"/>
          <w:sz w:val="24"/>
          <w:szCs w:val="24"/>
          <w:lang w:val="en-US"/>
        </w:rPr>
        <w:t>dura</w:t>
      </w:r>
      <w:proofErr w:type="spellEnd"/>
      <w:r w:rsidRPr="00A94BC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FA53C89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Structure of the trabecular bone. </w:t>
      </w:r>
    </w:p>
    <w:p w14:paraId="366A578F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Degree and type of bone </w:t>
      </w:r>
      <w:proofErr w:type="spellStart"/>
      <w:r w:rsidRPr="00A94BC8">
        <w:rPr>
          <w:rFonts w:ascii="Times New Roman" w:hAnsi="Times New Roman"/>
          <w:sz w:val="24"/>
          <w:szCs w:val="24"/>
          <w:lang w:val="en-US"/>
        </w:rPr>
        <w:t>resorption</w:t>
      </w:r>
      <w:proofErr w:type="spellEnd"/>
      <w:r w:rsidRPr="00A94BC8">
        <w:rPr>
          <w:rFonts w:ascii="Times New Roman" w:hAnsi="Times New Roman"/>
          <w:sz w:val="24"/>
          <w:szCs w:val="24"/>
          <w:lang w:val="en-US"/>
        </w:rPr>
        <w:t xml:space="preserve">: vertical, horizontal and mixed. </w:t>
      </w:r>
    </w:p>
    <w:p w14:paraId="2F4FEEAC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Radiography of periodontal pockets. </w:t>
      </w:r>
    </w:p>
    <w:p w14:paraId="6BFABB1C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Marginal crest demineralization. </w:t>
      </w:r>
    </w:p>
    <w:p w14:paraId="64B56896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Crunching of the </w:t>
      </w:r>
      <w:proofErr w:type="spellStart"/>
      <w:r w:rsidRPr="00A94BC8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A94BC8">
        <w:rPr>
          <w:rFonts w:ascii="Times New Roman" w:hAnsi="Times New Roman"/>
          <w:sz w:val="24"/>
          <w:szCs w:val="24"/>
          <w:lang w:val="en-US"/>
        </w:rPr>
        <w:t xml:space="preserve"> septum. </w:t>
      </w:r>
    </w:p>
    <w:p w14:paraId="4FB7425E" w14:textId="77777777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Localized periodontitis. </w:t>
      </w:r>
    </w:p>
    <w:p w14:paraId="0E774B96" w14:textId="4479E62B" w:rsidR="00A94BC8" w:rsidRPr="00A94BC8" w:rsidRDefault="00A94BC8" w:rsidP="00BE2DBD">
      <w:pPr>
        <w:pStyle w:val="Paragraphedeliste"/>
        <w:numPr>
          <w:ilvl w:val="0"/>
          <w:numId w:val="6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A94BC8">
        <w:rPr>
          <w:rFonts w:ascii="Times New Roman" w:hAnsi="Times New Roman"/>
          <w:sz w:val="24"/>
          <w:szCs w:val="24"/>
          <w:lang w:val="en-US"/>
        </w:rPr>
        <w:t xml:space="preserve">Generalized periodontitis. </w:t>
      </w:r>
    </w:p>
    <w:p w14:paraId="2FA1BAD6" w14:textId="77777777" w:rsidR="00BE7643" w:rsidRPr="00CB082C" w:rsidRDefault="00BE7643" w:rsidP="00BE7643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082C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52297FB1" w14:textId="74AEADC0" w:rsidR="00904493" w:rsidRPr="00BE2DBD" w:rsidRDefault="00BE7643" w:rsidP="00BE2DBD">
      <w:pPr>
        <w:tabs>
          <w:tab w:val="left" w:pos="426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 w:rsidRPr="00CB082C">
        <w:rPr>
          <w:rFonts w:ascii="Times New Roman" w:hAnsi="Times New Roman"/>
          <w:sz w:val="24"/>
          <w:szCs w:val="24"/>
          <w:lang w:val="en-US"/>
        </w:rPr>
        <w:t xml:space="preserve">Write in the copybooks the </w:t>
      </w:r>
      <w:r>
        <w:rPr>
          <w:rFonts w:ascii="Times New Roman" w:hAnsi="Times New Roman"/>
          <w:sz w:val="24"/>
          <w:szCs w:val="24"/>
          <w:lang w:val="en-US"/>
        </w:rPr>
        <w:t xml:space="preserve">radiological aspects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periodontium</w:t>
      </w:r>
      <w:proofErr w:type="spellEnd"/>
      <w:r w:rsidRPr="00CB082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B83C17B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08A27377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5B343F5F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7E70009E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29D496D3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5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5BAAE601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58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4646ADE6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208A1BDC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9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lastRenderedPageBreak/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6D5B8F73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59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2E50D0AF" w14:textId="77777777" w:rsidR="006125DC" w:rsidRPr="000A504D" w:rsidRDefault="006125DC" w:rsidP="006125DC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0A504D"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 elaboration    </w:t>
      </w:r>
      <w:r w:rsidRPr="000A504D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Pr="000A504D">
        <w:rPr>
          <w:rFonts w:ascii="Times New Roman" w:hAnsi="Times New Roman"/>
          <w:b/>
          <w:sz w:val="24"/>
          <w:szCs w:val="24"/>
          <w:lang w:val="en-US"/>
        </w:rPr>
        <w:t xml:space="preserve"> 16</w:t>
      </w:r>
    </w:p>
    <w:p w14:paraId="38BCBB9C" w14:textId="77777777" w:rsidR="006125DC" w:rsidRDefault="006125DC" w:rsidP="006125DC">
      <w:pPr>
        <w:pStyle w:val="NormalWeb"/>
      </w:pPr>
      <w:r w:rsidRPr="003C392B">
        <w:rPr>
          <w:b/>
          <w:sz w:val="24"/>
          <w:szCs w:val="24"/>
        </w:rPr>
        <w:t xml:space="preserve">Topic: </w:t>
      </w:r>
      <w:r>
        <w:rPr>
          <w:rFonts w:ascii="Times New Roman,Bold" w:hAnsi="Times New Roman,Bold"/>
          <w:sz w:val="24"/>
          <w:szCs w:val="24"/>
        </w:rPr>
        <w:t xml:space="preserve">Clinical examination of patients with periodontal diseases. </w:t>
      </w:r>
    </w:p>
    <w:p w14:paraId="782D38D4" w14:textId="4A04E472" w:rsidR="006125DC" w:rsidRPr="003C392B" w:rsidRDefault="006125DC" w:rsidP="006125DC">
      <w:pPr>
        <w:rPr>
          <w:rFonts w:ascii="Times New Roman" w:hAnsi="Times New Roman"/>
          <w:sz w:val="24"/>
          <w:szCs w:val="24"/>
          <w:lang w:val="ro-RO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/>
          <w:sz w:val="24"/>
          <w:szCs w:val="24"/>
          <w:lang w:val="ro-RO"/>
        </w:rPr>
        <w:t>: Simulator class.</w:t>
      </w:r>
    </w:p>
    <w:p w14:paraId="79EA19C5" w14:textId="77777777" w:rsidR="006125DC" w:rsidRPr="003C392B" w:rsidRDefault="006125DC" w:rsidP="006125DC">
      <w:pPr>
        <w:rPr>
          <w:rFonts w:ascii="Times New Roman" w:hAnsi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24EB850B" w14:textId="3CCCD6E2" w:rsidR="006125DC" w:rsidRDefault="006125DC" w:rsidP="006125DC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4467" w:rsidRPr="00404467">
        <w:rPr>
          <w:rFonts w:ascii="Times New Roman" w:hAnsi="Times New Roman"/>
          <w:sz w:val="24"/>
          <w:szCs w:val="24"/>
          <w:lang w:val="en-US"/>
        </w:rPr>
        <w:t>To familiarize students with methods of examining the patient with periodontal disease and establishing the diagnosis.</w:t>
      </w:r>
    </w:p>
    <w:p w14:paraId="7A5BAED0" w14:textId="77777777" w:rsidR="006125DC" w:rsidRPr="00485EE4" w:rsidRDefault="006125DC" w:rsidP="006125DC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2A4E6E21" w14:textId="77777777" w:rsidR="006125DC" w:rsidRPr="00485EE4" w:rsidRDefault="006125DC" w:rsidP="00BE2DBD">
      <w:pPr>
        <w:pStyle w:val="Paragraphedeliste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3C392B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1DE3B88A" w14:textId="195C6C6D" w:rsidR="006125DC" w:rsidRPr="00485EE4" w:rsidRDefault="006125DC" w:rsidP="00BE2DBD">
      <w:pPr>
        <w:pStyle w:val="Paragraphedeliste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3C392B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  <w:r w:rsidR="00404467">
        <w:rPr>
          <w:rFonts w:ascii="Times New Roman" w:hAnsi="Times New Roman"/>
          <w:sz w:val="24"/>
          <w:szCs w:val="24"/>
          <w:lang w:val="en-US"/>
        </w:rPr>
        <w:t xml:space="preserve"> Clinical examination of patients with periodontal diseases.</w:t>
      </w:r>
    </w:p>
    <w:p w14:paraId="442B43B9" w14:textId="77777777" w:rsidR="006125DC" w:rsidRPr="00485EE4" w:rsidRDefault="006125DC" w:rsidP="00BE2DBD">
      <w:pPr>
        <w:pStyle w:val="Paragraphedeliste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3C392B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4AD1F5E2" w14:textId="77777777" w:rsidR="006125DC" w:rsidRPr="00485EE4" w:rsidRDefault="006125DC" w:rsidP="006125DC">
      <w:pPr>
        <w:widowControl w:val="0"/>
        <w:spacing w:before="120" w:after="12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73D2CB98" w14:textId="77777777" w:rsidR="006125DC" w:rsidRDefault="006125DC" w:rsidP="006125DC">
      <w:pPr>
        <w:widowControl w:val="0"/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CONTROL QUESTIONS:</w:t>
      </w:r>
    </w:p>
    <w:p w14:paraId="61EFCBB9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Methodology of examining the patient with periodontal disease (anamnesis, objective clinical examination, complementary examinations). </w:t>
      </w:r>
    </w:p>
    <w:p w14:paraId="62EE5A94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Anamnesis. </w:t>
      </w:r>
    </w:p>
    <w:p w14:paraId="7A2FCAEB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Objective clinical examination (instruments). </w:t>
      </w:r>
    </w:p>
    <w:p w14:paraId="11F6E876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125DC">
        <w:rPr>
          <w:rFonts w:ascii="Times New Roman" w:hAnsi="Times New Roman"/>
          <w:sz w:val="24"/>
          <w:szCs w:val="24"/>
          <w:lang w:val="en-US"/>
        </w:rPr>
        <w:t>Exobucal</w:t>
      </w:r>
      <w:proofErr w:type="spellEnd"/>
      <w:r w:rsidRPr="006125DC">
        <w:rPr>
          <w:rFonts w:ascii="Times New Roman" w:hAnsi="Times New Roman"/>
          <w:sz w:val="24"/>
          <w:szCs w:val="24"/>
          <w:lang w:val="en-US"/>
        </w:rPr>
        <w:t xml:space="preserve"> examination. </w:t>
      </w:r>
    </w:p>
    <w:p w14:paraId="76604648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Mucous examination. </w:t>
      </w:r>
    </w:p>
    <w:p w14:paraId="37B86D59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Teeth examination. </w:t>
      </w:r>
    </w:p>
    <w:p w14:paraId="10CF9C3D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Measuring the depth of periodontal pockets. </w:t>
      </w:r>
    </w:p>
    <w:p w14:paraId="0EB5A42C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Evaluation of </w:t>
      </w:r>
      <w:proofErr w:type="spellStart"/>
      <w:r w:rsidRPr="006125DC">
        <w:rPr>
          <w:rFonts w:ascii="Times New Roman" w:hAnsi="Times New Roman"/>
          <w:sz w:val="24"/>
          <w:szCs w:val="24"/>
          <w:lang w:val="en-US"/>
        </w:rPr>
        <w:t>interradicular</w:t>
      </w:r>
      <w:proofErr w:type="spellEnd"/>
      <w:r w:rsidRPr="006125DC">
        <w:rPr>
          <w:rFonts w:ascii="Times New Roman" w:hAnsi="Times New Roman"/>
          <w:sz w:val="24"/>
          <w:szCs w:val="24"/>
          <w:lang w:val="en-US"/>
        </w:rPr>
        <w:t xml:space="preserve"> lesions (furcation). </w:t>
      </w:r>
    </w:p>
    <w:p w14:paraId="52841190" w14:textId="77777777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bacterial plaque examination, </w:t>
      </w:r>
    </w:p>
    <w:p w14:paraId="0C7A5518" w14:textId="3ECA527F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examinations of study models, </w:t>
      </w:r>
    </w:p>
    <w:p w14:paraId="625AD13E" w14:textId="1D3FF8E8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radiology exam (types), </w:t>
      </w:r>
    </w:p>
    <w:p w14:paraId="0270253B" w14:textId="3A3C9108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photography (before and after treatment), </w:t>
      </w:r>
    </w:p>
    <w:p w14:paraId="436E8786" w14:textId="4094B4F3" w:rsidR="006125DC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biochemical tests, microbiological tests, </w:t>
      </w:r>
    </w:p>
    <w:p w14:paraId="109CB766" w14:textId="1C9094A7" w:rsidR="00E5388E" w:rsidRPr="006125DC" w:rsidRDefault="006125DC" w:rsidP="00BE2DBD">
      <w:pPr>
        <w:pStyle w:val="Paragraphedeliste"/>
        <w:numPr>
          <w:ilvl w:val="0"/>
          <w:numId w:val="7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125DC">
        <w:rPr>
          <w:rFonts w:ascii="Times New Roman" w:hAnsi="Times New Roman"/>
          <w:sz w:val="24"/>
          <w:szCs w:val="24"/>
          <w:lang w:val="en-US"/>
        </w:rPr>
        <w:t xml:space="preserve">Complementary examinations: determination of values of some biological constants (hematocrit, leukocyte, ESR, glycaemia, coagulation) </w:t>
      </w:r>
    </w:p>
    <w:p w14:paraId="2200231B" w14:textId="77777777" w:rsidR="00404467" w:rsidRPr="00CB082C" w:rsidRDefault="00404467" w:rsidP="00404467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082C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7E0E0B19" w14:textId="25C79513" w:rsidR="00904493" w:rsidRPr="00BE2DBD" w:rsidRDefault="00404467" w:rsidP="00BE2DBD">
      <w:pPr>
        <w:tabs>
          <w:tab w:val="left" w:pos="426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 w:rsidRPr="00CB082C">
        <w:rPr>
          <w:rFonts w:ascii="Times New Roman" w:hAnsi="Times New Roman"/>
          <w:sz w:val="24"/>
          <w:szCs w:val="24"/>
          <w:lang w:val="en-US"/>
        </w:rPr>
        <w:t xml:space="preserve">Write in the copybooks the </w:t>
      </w:r>
      <w:r>
        <w:rPr>
          <w:rFonts w:ascii="Times New Roman" w:hAnsi="Times New Roman"/>
          <w:sz w:val="24"/>
          <w:szCs w:val="24"/>
          <w:lang w:val="en-US"/>
        </w:rPr>
        <w:t>methods of examination of the patients with periodontal diseases</w:t>
      </w:r>
      <w:r w:rsidRPr="00CB082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F0BD75A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14516D7E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lastRenderedPageBreak/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12E22D6E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09F58059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2A499054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6332B09E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60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2AAE8FE4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05D2E64A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61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06D94ACD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61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5F37646E" w14:textId="77777777" w:rsidR="0083211D" w:rsidRDefault="0083211D" w:rsidP="00904493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FF36365" w14:textId="37627BE9" w:rsidR="00815748" w:rsidRPr="000A504D" w:rsidRDefault="007A09A1" w:rsidP="00815748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metodical elaboration </w:t>
      </w:r>
      <w:r w:rsidR="00815748" w:rsidRPr="000A504D">
        <w:rPr>
          <w:rFonts w:ascii="Times New Roman" w:hAnsi="Times New Roman"/>
          <w:b/>
          <w:caps/>
          <w:sz w:val="24"/>
          <w:szCs w:val="24"/>
          <w:lang w:val="en-US"/>
        </w:rPr>
        <w:t>№</w:t>
      </w:r>
      <w:r w:rsidR="00815748" w:rsidRPr="000A504D">
        <w:rPr>
          <w:rFonts w:ascii="Times New Roman" w:hAnsi="Times New Roman"/>
          <w:b/>
          <w:sz w:val="24"/>
          <w:szCs w:val="24"/>
          <w:lang w:val="en-US"/>
        </w:rPr>
        <w:t xml:space="preserve"> 17</w:t>
      </w:r>
    </w:p>
    <w:p w14:paraId="5DC93042" w14:textId="4FCF349D" w:rsidR="00815748" w:rsidRPr="00815748" w:rsidRDefault="00815748" w:rsidP="00815748">
      <w:pPr>
        <w:pStyle w:val="NormalWeb"/>
        <w:ind w:left="360"/>
        <w:jc w:val="center"/>
        <w:rPr>
          <w:b/>
        </w:rPr>
      </w:pPr>
      <w:r w:rsidRPr="008064D7">
        <w:rPr>
          <w:b/>
          <w:sz w:val="24"/>
          <w:szCs w:val="24"/>
        </w:rPr>
        <w:t>Topic:</w:t>
      </w:r>
      <w:r>
        <w:rPr>
          <w:sz w:val="24"/>
          <w:szCs w:val="24"/>
        </w:rPr>
        <w:t xml:space="preserve"> </w:t>
      </w:r>
      <w:r w:rsidRPr="00815748">
        <w:rPr>
          <w:rFonts w:ascii="Times New Roman,Bold" w:hAnsi="Times New Roman,Bold"/>
          <w:b/>
          <w:sz w:val="24"/>
          <w:szCs w:val="24"/>
        </w:rPr>
        <w:t>Professional hyg</w:t>
      </w:r>
      <w:r>
        <w:rPr>
          <w:rFonts w:ascii="Times New Roman,Bold" w:hAnsi="Times New Roman,Bold"/>
          <w:b/>
          <w:sz w:val="24"/>
          <w:szCs w:val="24"/>
        </w:rPr>
        <w:t xml:space="preserve">iene of the oral cavity. </w:t>
      </w:r>
      <w:proofErr w:type="spellStart"/>
      <w:r>
        <w:rPr>
          <w:rFonts w:ascii="Times New Roman,Bold" w:hAnsi="Times New Roman,Bold"/>
          <w:b/>
          <w:sz w:val="24"/>
          <w:szCs w:val="24"/>
        </w:rPr>
        <w:t>Totaliz</w:t>
      </w:r>
      <w:r w:rsidRPr="00815748">
        <w:rPr>
          <w:rFonts w:ascii="Times New Roman,Bold" w:hAnsi="Times New Roman,Bold"/>
          <w:b/>
          <w:sz w:val="24"/>
          <w:szCs w:val="24"/>
        </w:rPr>
        <w:t>ation</w:t>
      </w:r>
      <w:proofErr w:type="spellEnd"/>
      <w:r w:rsidRPr="00815748">
        <w:rPr>
          <w:rFonts w:ascii="Times New Roman,Bold" w:hAnsi="Times New Roman,Bold"/>
          <w:b/>
          <w:sz w:val="24"/>
          <w:szCs w:val="24"/>
        </w:rPr>
        <w:t>.</w:t>
      </w:r>
    </w:p>
    <w:p w14:paraId="0216B539" w14:textId="77777777" w:rsidR="00815748" w:rsidRPr="00485EE4" w:rsidRDefault="00815748" w:rsidP="00815748">
      <w:pPr>
        <w:rPr>
          <w:rFonts w:ascii="Times New Roman" w:hAnsi="Times New Roman"/>
          <w:sz w:val="24"/>
          <w:szCs w:val="24"/>
          <w:lang w:val="ro-RO"/>
        </w:rPr>
      </w:pPr>
      <w:r w:rsidRPr="008064D7">
        <w:rPr>
          <w:rFonts w:ascii="Times New Roman" w:hAnsi="Times New Roman"/>
          <w:b/>
          <w:sz w:val="24"/>
          <w:szCs w:val="24"/>
          <w:lang w:val="en-US"/>
        </w:rPr>
        <w:t>Place of work</w:t>
      </w:r>
      <w:r w:rsidRPr="00485EE4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Simulator class.</w:t>
      </w:r>
    </w:p>
    <w:p w14:paraId="3C330D7F" w14:textId="77777777" w:rsidR="00815748" w:rsidRPr="00485EE4" w:rsidRDefault="00815748" w:rsidP="00815748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064D7">
        <w:rPr>
          <w:rFonts w:ascii="Times New Roman" w:hAnsi="Times New Roman"/>
          <w:b/>
          <w:sz w:val="24"/>
          <w:szCs w:val="24"/>
          <w:lang w:val="en-US"/>
        </w:rPr>
        <w:t>Time: 3 hours.</w:t>
      </w:r>
    </w:p>
    <w:p w14:paraId="0D99870D" w14:textId="0FF4C685" w:rsidR="00815748" w:rsidRPr="00485EE4" w:rsidRDefault="00815748" w:rsidP="00815748">
      <w:pPr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To study </w:t>
      </w:r>
      <w:r>
        <w:rPr>
          <w:rFonts w:ascii="Times New Roman" w:hAnsi="Times New Roman"/>
          <w:sz w:val="24"/>
          <w:szCs w:val="24"/>
          <w:lang w:val="en-US"/>
        </w:rPr>
        <w:t>indexes of oral hygiene</w:t>
      </w:r>
      <w:r w:rsidRPr="00485EE4">
        <w:rPr>
          <w:rFonts w:ascii="Times New Roman" w:hAnsi="Times New Roman"/>
          <w:sz w:val="24"/>
          <w:szCs w:val="24"/>
          <w:lang w:val="en-US"/>
        </w:rPr>
        <w:t>.</w:t>
      </w:r>
    </w:p>
    <w:p w14:paraId="55DEB3E5" w14:textId="77777777" w:rsidR="00815748" w:rsidRPr="00485EE4" w:rsidRDefault="00815748" w:rsidP="00815748">
      <w:pPr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WORK PLAN</w:t>
      </w:r>
    </w:p>
    <w:p w14:paraId="5BA83E8B" w14:textId="77777777" w:rsidR="00815748" w:rsidRPr="00485EE4" w:rsidRDefault="00815748" w:rsidP="00BE2DB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The survey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607438FB" w14:textId="77777777" w:rsidR="00815748" w:rsidRPr="00485EE4" w:rsidRDefault="00815748" w:rsidP="00BE2DB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65BAD0E5" w14:textId="77777777" w:rsidR="00815748" w:rsidRPr="00485EE4" w:rsidRDefault="00815748" w:rsidP="00BE2DB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85EE4">
        <w:rPr>
          <w:rFonts w:ascii="Times New Roman" w:hAnsi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/>
          <w:sz w:val="24"/>
          <w:szCs w:val="24"/>
          <w:lang w:val="en-US"/>
        </w:rPr>
        <w:t xml:space="preserve"> minutes.</w:t>
      </w:r>
    </w:p>
    <w:p w14:paraId="4AECC79E" w14:textId="77777777" w:rsidR="00815748" w:rsidRPr="00485EE4" w:rsidRDefault="00815748" w:rsidP="00815748">
      <w:pPr>
        <w:widowControl w:val="0"/>
        <w:spacing w:before="120" w:after="12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14:paraId="78B2DDD9" w14:textId="77777777" w:rsidR="00815748" w:rsidRPr="00485EE4" w:rsidRDefault="00815748" w:rsidP="00815748">
      <w:pPr>
        <w:widowControl w:val="0"/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/>
          <w:b/>
          <w:sz w:val="24"/>
          <w:szCs w:val="24"/>
          <w:lang w:val="en-US"/>
        </w:rPr>
        <w:t>CONTROL QUESTIONS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B223EA7" w14:textId="77777777" w:rsidR="00815748" w:rsidRPr="00815748" w:rsidRDefault="00815748" w:rsidP="00BE2DBD">
      <w:pPr>
        <w:pStyle w:val="Paragraphedeliste"/>
        <w:numPr>
          <w:ilvl w:val="0"/>
          <w:numId w:val="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 w:eastAsia="de-DE" w:bidi="de-DE"/>
        </w:rPr>
      </w:pPr>
      <w:r w:rsidRPr="00815748">
        <w:rPr>
          <w:rFonts w:ascii="Times New Roman" w:hAnsi="Times New Roman"/>
          <w:sz w:val="24"/>
          <w:szCs w:val="24"/>
          <w:lang w:val="en-US" w:eastAsia="de-DE" w:bidi="de-DE"/>
        </w:rPr>
        <w:t xml:space="preserve">Oral hygiene index assessment and periodontal status: oral hygiene index, SILNESS and LOE, bacterial plaque index, plaque retention index (LOE), </w:t>
      </w:r>
      <w:proofErr w:type="gramStart"/>
      <w:r w:rsidRPr="00815748">
        <w:rPr>
          <w:rFonts w:ascii="Times New Roman" w:hAnsi="Times New Roman"/>
          <w:sz w:val="24"/>
          <w:szCs w:val="24"/>
          <w:lang w:val="en-US" w:eastAsia="de-DE" w:bidi="de-DE"/>
        </w:rPr>
        <w:t>calculus</w:t>
      </w:r>
      <w:proofErr w:type="gramEnd"/>
      <w:r w:rsidRPr="00815748">
        <w:rPr>
          <w:rFonts w:ascii="Times New Roman" w:hAnsi="Times New Roman"/>
          <w:sz w:val="24"/>
          <w:szCs w:val="24"/>
          <w:lang w:val="en-US" w:eastAsia="de-DE" w:bidi="de-DE"/>
        </w:rPr>
        <w:t xml:space="preserve"> index. </w:t>
      </w:r>
    </w:p>
    <w:p w14:paraId="32E1ABD3" w14:textId="77777777" w:rsidR="00815748" w:rsidRPr="00815748" w:rsidRDefault="00815748" w:rsidP="00BE2DBD">
      <w:pPr>
        <w:pStyle w:val="Paragraphedeliste"/>
        <w:numPr>
          <w:ilvl w:val="0"/>
          <w:numId w:val="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 w:eastAsia="de-DE" w:bidi="de-DE"/>
        </w:rPr>
      </w:pPr>
      <w:r w:rsidRPr="00815748">
        <w:rPr>
          <w:rFonts w:ascii="Times New Roman" w:hAnsi="Times New Roman"/>
          <w:sz w:val="24"/>
          <w:szCs w:val="24"/>
          <w:lang w:val="en-US" w:eastAsia="de-DE" w:bidi="de-DE"/>
        </w:rPr>
        <w:t xml:space="preserve">Gingival inflammation indexes: gingival index (LOE and SILNESS), papillary bleeding index (MUHLEMAN), gingival bleeding index, amount and flow of gingival fluid. </w:t>
      </w:r>
    </w:p>
    <w:p w14:paraId="4465CAB8" w14:textId="16899326" w:rsidR="00815748" w:rsidRPr="00815748" w:rsidRDefault="00815748" w:rsidP="00BE2DBD">
      <w:pPr>
        <w:pStyle w:val="Paragraphedeliste"/>
        <w:numPr>
          <w:ilvl w:val="0"/>
          <w:numId w:val="8"/>
        </w:numPr>
        <w:tabs>
          <w:tab w:val="clear" w:pos="720"/>
          <w:tab w:val="num" w:pos="426"/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 w:eastAsia="de-DE" w:bidi="de-DE"/>
        </w:rPr>
      </w:pPr>
      <w:r w:rsidRPr="00815748">
        <w:rPr>
          <w:rFonts w:ascii="Times New Roman" w:hAnsi="Times New Roman"/>
          <w:sz w:val="24"/>
          <w:szCs w:val="24"/>
          <w:lang w:val="en-US" w:eastAsia="de-DE" w:bidi="de-DE"/>
        </w:rPr>
        <w:t xml:space="preserve">Periodontal indexes: RUSSELL Index, periodontal pocket indication index, Periodontal Index (CPITN - Community Periodontal Index of Treatments Needs), proposed by the UN in 1977 and adopted by FDI in 1980 and WHO in 1983. </w:t>
      </w:r>
    </w:p>
    <w:p w14:paraId="3287A4FA" w14:textId="77777777" w:rsidR="00704585" w:rsidRPr="00CB082C" w:rsidRDefault="00704585" w:rsidP="00704585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082C">
        <w:rPr>
          <w:rFonts w:ascii="Times New Roman" w:hAnsi="Times New Roman"/>
          <w:b/>
          <w:sz w:val="24"/>
          <w:szCs w:val="24"/>
          <w:lang w:val="en-US"/>
        </w:rPr>
        <w:t>Homework</w:t>
      </w:r>
    </w:p>
    <w:p w14:paraId="34260B2E" w14:textId="00421817" w:rsidR="00704585" w:rsidRDefault="00704585" w:rsidP="00704585">
      <w:pPr>
        <w:tabs>
          <w:tab w:val="left" w:pos="426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r w:rsidRPr="00CB082C">
        <w:rPr>
          <w:rFonts w:ascii="Times New Roman" w:hAnsi="Times New Roman"/>
          <w:sz w:val="24"/>
          <w:szCs w:val="24"/>
          <w:lang w:val="en-US"/>
        </w:rPr>
        <w:t xml:space="preserve">Write in the copybooks the </w:t>
      </w:r>
      <w:r>
        <w:rPr>
          <w:rFonts w:ascii="Times New Roman" w:hAnsi="Times New Roman"/>
          <w:sz w:val="24"/>
          <w:szCs w:val="24"/>
          <w:lang w:val="en-US"/>
        </w:rPr>
        <w:t>indexes of oral hygiene and gingival inflammation.</w:t>
      </w:r>
      <w:r w:rsidRPr="00CB08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2A2D49E" w14:textId="77777777" w:rsidR="00704585" w:rsidRPr="00704585" w:rsidRDefault="00704585" w:rsidP="00704585">
      <w:pPr>
        <w:tabs>
          <w:tab w:val="left" w:pos="426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</w:p>
    <w:p w14:paraId="434D9B25" w14:textId="77777777" w:rsidR="00BE2DBD" w:rsidRPr="00FA2ED1" w:rsidRDefault="00BE2DBD" w:rsidP="00BE2DBD">
      <w:pPr>
        <w:pStyle w:val="NormalWeb"/>
        <w:rPr>
          <w:b/>
          <w:sz w:val="24"/>
          <w:szCs w:val="24"/>
        </w:rPr>
      </w:pPr>
      <w:r w:rsidRPr="00FA2ED1">
        <w:rPr>
          <w:rFonts w:ascii="Times New Roman,Bold" w:hAnsi="Times New Roman,Bold"/>
          <w:b/>
          <w:sz w:val="24"/>
          <w:szCs w:val="24"/>
        </w:rPr>
        <w:t xml:space="preserve">RECOMMENDED LITERATURE: </w:t>
      </w:r>
    </w:p>
    <w:p w14:paraId="1345B9AE" w14:textId="77777777" w:rsidR="00BE2DBD" w:rsidRPr="00FA2ED1" w:rsidRDefault="00BE2DBD" w:rsidP="00BE2DBD">
      <w:pPr>
        <w:pStyle w:val="NormalWeb"/>
      </w:pPr>
      <w:r w:rsidRPr="008C6268">
        <w:rPr>
          <w:i/>
          <w:sz w:val="24"/>
          <w:szCs w:val="24"/>
          <w:lang w:val="ro-RO"/>
        </w:rPr>
        <w:lastRenderedPageBreak/>
        <w:t xml:space="preserve">A. </w:t>
      </w:r>
      <w:r w:rsidRPr="00FA2ED1">
        <w:rPr>
          <w:rFonts w:ascii="Times New Roman,Italic" w:hAnsi="Times New Roman,Italic"/>
          <w:i/>
          <w:sz w:val="24"/>
          <w:szCs w:val="24"/>
        </w:rPr>
        <w:t>Compulsory</w:t>
      </w:r>
      <w:r w:rsidRPr="008C6268">
        <w:rPr>
          <w:i/>
          <w:sz w:val="24"/>
          <w:szCs w:val="24"/>
          <w:lang w:val="ro-RO"/>
        </w:rPr>
        <w:t>:</w:t>
      </w:r>
    </w:p>
    <w:p w14:paraId="74F0F684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264C">
        <w:rPr>
          <w:rFonts w:ascii="Times New Roman" w:hAnsi="Times New Roman"/>
          <w:sz w:val="24"/>
          <w:szCs w:val="24"/>
          <w:lang w:val="en-US"/>
        </w:rPr>
        <w:t xml:space="preserve">Lecture materials. </w:t>
      </w:r>
    </w:p>
    <w:p w14:paraId="5B2E0988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Dumitriu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1997. </w:t>
      </w:r>
    </w:p>
    <w:p w14:paraId="10308FAF" w14:textId="77777777" w:rsidR="00BE2DBD" w:rsidRPr="00D4264C" w:rsidRDefault="00BE2DBD" w:rsidP="00BE2DBD">
      <w:pPr>
        <w:pStyle w:val="Paragraphedeliste"/>
        <w:widowControl w:val="0"/>
        <w:numPr>
          <w:ilvl w:val="0"/>
          <w:numId w:val="6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6268">
        <w:rPr>
          <w:rFonts w:ascii="Times New Roman" w:hAnsi="Times New Roman"/>
          <w:sz w:val="24"/>
          <w:szCs w:val="24"/>
          <w:lang w:val="en-US"/>
        </w:rPr>
        <w:t xml:space="preserve">Newman M. G., Takei H. H.,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Klokkevold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P. R., Carranza F. A. Carranza’s Clinical Periodontology. 2012, 1033 p. </w:t>
      </w:r>
    </w:p>
    <w:p w14:paraId="3204E7EB" w14:textId="77777777" w:rsidR="00BE2DBD" w:rsidRPr="00FA2ED1" w:rsidRDefault="00BE2DBD" w:rsidP="00BE2DBD">
      <w:pPr>
        <w:pStyle w:val="Paragraphedeliste"/>
        <w:widowControl w:val="0"/>
        <w:numPr>
          <w:ilvl w:val="0"/>
          <w:numId w:val="63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Vataman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R.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Parodontologie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Iaşi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>, 1992</w:t>
      </w:r>
    </w:p>
    <w:p w14:paraId="0141F6D2" w14:textId="77777777" w:rsidR="00BE2DBD" w:rsidRPr="00FA2ED1" w:rsidRDefault="00BE2DBD" w:rsidP="00BE2DBD">
      <w:pPr>
        <w:pStyle w:val="NormalWeb"/>
      </w:pPr>
      <w:r w:rsidRPr="008C6268">
        <w:rPr>
          <w:i/>
          <w:color w:val="000000"/>
          <w:sz w:val="24"/>
          <w:szCs w:val="24"/>
          <w:lang w:val="ro-RO"/>
        </w:rPr>
        <w:t xml:space="preserve">B. </w:t>
      </w:r>
      <w:r w:rsidRPr="00FA2ED1">
        <w:rPr>
          <w:rFonts w:ascii="Times New Roman,Italic" w:hAnsi="Times New Roman,Italic"/>
          <w:i/>
          <w:sz w:val="24"/>
          <w:szCs w:val="24"/>
        </w:rPr>
        <w:t>Additional</w:t>
      </w:r>
      <w:r>
        <w:rPr>
          <w:rFonts w:ascii="Times New Roman,Italic" w:hAnsi="Times New Roman,Italic"/>
          <w:sz w:val="24"/>
          <w:szCs w:val="24"/>
        </w:rPr>
        <w:t xml:space="preserve"> </w:t>
      </w:r>
    </w:p>
    <w:p w14:paraId="5AA67E99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64"/>
        </w:numPr>
        <w:spacing w:after="0" w:line="36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Ciobanu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complex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reabilitarea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pacienţilor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marginale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6268">
        <w:rPr>
          <w:rFonts w:ascii="Times New Roman" w:hAnsi="Times New Roman"/>
          <w:sz w:val="24"/>
          <w:szCs w:val="24"/>
          <w:lang w:val="en-US"/>
        </w:rPr>
        <w:t>Chişinău</w:t>
      </w:r>
      <w:proofErr w:type="spellEnd"/>
      <w:r w:rsidRPr="008C6268">
        <w:rPr>
          <w:rFonts w:ascii="Times New Roman" w:hAnsi="Times New Roman"/>
          <w:sz w:val="24"/>
          <w:szCs w:val="24"/>
          <w:lang w:val="en-US"/>
        </w:rPr>
        <w:t xml:space="preserve">, 2012. </w:t>
      </w:r>
    </w:p>
    <w:p w14:paraId="4053A925" w14:textId="77777777" w:rsidR="00BE2DBD" w:rsidRPr="008C6268" w:rsidRDefault="00BE2DBD" w:rsidP="00BE2DBD">
      <w:pPr>
        <w:pStyle w:val="Paragraphedeliste"/>
        <w:keepNext/>
        <w:keepLines/>
        <w:widowControl w:val="0"/>
        <w:numPr>
          <w:ilvl w:val="0"/>
          <w:numId w:val="64"/>
        </w:numPr>
        <w:spacing w:after="0" w:line="360" w:lineRule="auto"/>
        <w:ind w:left="709" w:right="100" w:hanging="283"/>
        <w:jc w:val="both"/>
        <w:rPr>
          <w:rFonts w:ascii="Times New Roman" w:hAnsi="Times New Roman"/>
          <w:b/>
          <w:sz w:val="24"/>
          <w:szCs w:val="24"/>
          <w:lang w:eastAsia="ro-RO" w:bidi="ro-RO"/>
        </w:rPr>
      </w:pPr>
      <w:r w:rsidRPr="008C6268">
        <w:rPr>
          <w:rFonts w:ascii="Times New Roman" w:hAnsi="Times New Roman"/>
          <w:sz w:val="24"/>
          <w:szCs w:val="24"/>
        </w:rPr>
        <w:t xml:space="preserve">Терехов А. Основы практической </w:t>
      </w:r>
      <w:proofErr w:type="spellStart"/>
      <w:r w:rsidRPr="008C6268">
        <w:rPr>
          <w:rFonts w:ascii="Times New Roman" w:hAnsi="Times New Roman"/>
          <w:sz w:val="24"/>
          <w:szCs w:val="24"/>
        </w:rPr>
        <w:t>пародонтологиию</w:t>
      </w:r>
      <w:proofErr w:type="spellEnd"/>
      <w:r w:rsidRPr="008C6268">
        <w:rPr>
          <w:rFonts w:ascii="Times New Roman" w:hAnsi="Times New Roman"/>
          <w:sz w:val="24"/>
          <w:szCs w:val="24"/>
        </w:rPr>
        <w:t>. С</w:t>
      </w:r>
      <w:r w:rsidRPr="008C6268">
        <w:rPr>
          <w:rFonts w:ascii="Times New Roman" w:hAnsi="Times New Roman"/>
          <w:sz w:val="24"/>
          <w:szCs w:val="24"/>
          <w:lang w:val="en-US"/>
        </w:rPr>
        <w:t>hi</w:t>
      </w:r>
      <w:r w:rsidRPr="008C6268">
        <w:rPr>
          <w:rFonts w:ascii="Times New Roman" w:hAnsi="Times New Roman"/>
          <w:sz w:val="24"/>
          <w:szCs w:val="24"/>
        </w:rPr>
        <w:t>ș</w:t>
      </w:r>
      <w:r w:rsidRPr="008C6268">
        <w:rPr>
          <w:rFonts w:ascii="Times New Roman" w:hAnsi="Times New Roman"/>
          <w:sz w:val="24"/>
          <w:szCs w:val="24"/>
          <w:lang w:val="en-US"/>
        </w:rPr>
        <w:t>in</w:t>
      </w:r>
      <w:r w:rsidRPr="008C6268">
        <w:rPr>
          <w:rFonts w:ascii="Times New Roman" w:hAnsi="Times New Roman"/>
          <w:sz w:val="24"/>
          <w:szCs w:val="24"/>
        </w:rPr>
        <w:t>ă</w:t>
      </w:r>
      <w:r w:rsidRPr="008C6268">
        <w:rPr>
          <w:rFonts w:ascii="Times New Roman" w:hAnsi="Times New Roman"/>
          <w:sz w:val="24"/>
          <w:szCs w:val="24"/>
          <w:lang w:val="en-US"/>
        </w:rPr>
        <w:t>u</w:t>
      </w:r>
      <w:r w:rsidRPr="008C6268">
        <w:rPr>
          <w:rFonts w:ascii="Times New Roman" w:hAnsi="Times New Roman"/>
          <w:sz w:val="24"/>
          <w:szCs w:val="24"/>
        </w:rPr>
        <w:t xml:space="preserve">, 2010 </w:t>
      </w:r>
      <w:r w:rsidRPr="008C6268">
        <w:rPr>
          <w:rFonts w:ascii="Times New Roman" w:hAnsi="Times New Roman"/>
          <w:color w:val="000000"/>
          <w:sz w:val="24"/>
          <w:szCs w:val="24"/>
        </w:rPr>
        <w:t>стр.</w:t>
      </w:r>
    </w:p>
    <w:p w14:paraId="617456AB" w14:textId="77777777" w:rsidR="00904493" w:rsidRPr="008C6268" w:rsidRDefault="00904493" w:rsidP="00BE2DBD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904493" w:rsidRPr="008C6268" w:rsidSect="007906EE">
      <w:footerReference w:type="default" r:id="rId9"/>
      <w:pgSz w:w="11906" w:h="16838"/>
      <w:pgMar w:top="284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766F" w14:textId="77777777" w:rsidR="00815748" w:rsidRDefault="00815748">
      <w:pPr>
        <w:spacing w:after="0" w:line="240" w:lineRule="auto"/>
      </w:pPr>
      <w:r>
        <w:separator/>
      </w:r>
    </w:p>
  </w:endnote>
  <w:endnote w:type="continuationSeparator" w:id="0">
    <w:p w14:paraId="49F7ABF6" w14:textId="77777777" w:rsidR="00815748" w:rsidRDefault="0081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3B70" w14:textId="77777777" w:rsidR="00815748" w:rsidRDefault="0081574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AF6C3C">
      <w:rPr>
        <w:noProof/>
      </w:rPr>
      <w:t>22</w:t>
    </w:r>
    <w:r>
      <w:fldChar w:fldCharType="end"/>
    </w:r>
  </w:p>
  <w:p w14:paraId="2FB611E7" w14:textId="77777777" w:rsidR="00815748" w:rsidRDefault="0081574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6A6A0" w14:textId="77777777" w:rsidR="00815748" w:rsidRDefault="00815748">
      <w:pPr>
        <w:spacing w:after="0" w:line="240" w:lineRule="auto"/>
      </w:pPr>
      <w:r>
        <w:separator/>
      </w:r>
    </w:p>
  </w:footnote>
  <w:footnote w:type="continuationSeparator" w:id="0">
    <w:p w14:paraId="0DA9A9E3" w14:textId="77777777" w:rsidR="00815748" w:rsidRDefault="0081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A6F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B2E69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76C6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C1A13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22979"/>
    <w:multiLevelType w:val="hybridMultilevel"/>
    <w:tmpl w:val="60EC9968"/>
    <w:lvl w:ilvl="0" w:tplc="C5D4018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>
    <w:nsid w:val="048B67DC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42098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17D74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8406E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4C2544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30F3D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7790D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D616C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8241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B35974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53D7424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3229CC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74C35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D9485E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A25C21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320E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CB1AE6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D0589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5C3E48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66AE4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31331B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B73579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3306C7"/>
    <w:multiLevelType w:val="hybridMultilevel"/>
    <w:tmpl w:val="6310F696"/>
    <w:lvl w:ilvl="0" w:tplc="98FA282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0C770EB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3B71D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4959F3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2462A2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3B548B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F1662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59160B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850DE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4240B6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743B08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142FE6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FA1191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CA43C0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B84348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64B7D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612D0E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CC16D4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D6227F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573BC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03013D"/>
    <w:multiLevelType w:val="multilevel"/>
    <w:tmpl w:val="D8F8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DB127B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B121A8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C0470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403477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6D253F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C30DA2"/>
    <w:multiLevelType w:val="hybridMultilevel"/>
    <w:tmpl w:val="59D8322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FD7104"/>
    <w:multiLevelType w:val="multilevel"/>
    <w:tmpl w:val="EF74CC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C9471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F3667C"/>
    <w:multiLevelType w:val="hybridMultilevel"/>
    <w:tmpl w:val="ACC44C16"/>
    <w:lvl w:ilvl="0" w:tplc="480E96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4714A7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8B1C2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E20540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7C3317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A242B9"/>
    <w:multiLevelType w:val="multilevel"/>
    <w:tmpl w:val="19E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084150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FD04D9"/>
    <w:multiLevelType w:val="hybridMultilevel"/>
    <w:tmpl w:val="57A6F43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58"/>
  </w:num>
  <w:num w:numId="5">
    <w:abstractNumId w:val="47"/>
  </w:num>
  <w:num w:numId="6">
    <w:abstractNumId w:val="13"/>
  </w:num>
  <w:num w:numId="7">
    <w:abstractNumId w:val="54"/>
  </w:num>
  <w:num w:numId="8">
    <w:abstractNumId w:val="55"/>
  </w:num>
  <w:num w:numId="9">
    <w:abstractNumId w:val="9"/>
  </w:num>
  <w:num w:numId="10">
    <w:abstractNumId w:val="28"/>
  </w:num>
  <w:num w:numId="11">
    <w:abstractNumId w:val="4"/>
  </w:num>
  <w:num w:numId="12">
    <w:abstractNumId w:val="14"/>
  </w:num>
  <w:num w:numId="13">
    <w:abstractNumId w:val="27"/>
  </w:num>
  <w:num w:numId="14">
    <w:abstractNumId w:val="30"/>
  </w:num>
  <w:num w:numId="15">
    <w:abstractNumId w:val="46"/>
  </w:num>
  <w:num w:numId="16">
    <w:abstractNumId w:val="6"/>
  </w:num>
  <w:num w:numId="17">
    <w:abstractNumId w:val="42"/>
  </w:num>
  <w:num w:numId="18">
    <w:abstractNumId w:val="45"/>
  </w:num>
  <w:num w:numId="19">
    <w:abstractNumId w:val="19"/>
  </w:num>
  <w:num w:numId="20">
    <w:abstractNumId w:val="36"/>
  </w:num>
  <w:num w:numId="21">
    <w:abstractNumId w:val="31"/>
  </w:num>
  <w:num w:numId="22">
    <w:abstractNumId w:val="7"/>
  </w:num>
  <w:num w:numId="23">
    <w:abstractNumId w:val="57"/>
  </w:num>
  <w:num w:numId="24">
    <w:abstractNumId w:val="48"/>
  </w:num>
  <w:num w:numId="25">
    <w:abstractNumId w:val="40"/>
  </w:num>
  <w:num w:numId="26">
    <w:abstractNumId w:val="50"/>
  </w:num>
  <w:num w:numId="27">
    <w:abstractNumId w:val="43"/>
  </w:num>
  <w:num w:numId="28">
    <w:abstractNumId w:val="59"/>
  </w:num>
  <w:num w:numId="29">
    <w:abstractNumId w:val="18"/>
  </w:num>
  <w:num w:numId="30">
    <w:abstractNumId w:val="26"/>
  </w:num>
  <w:num w:numId="31">
    <w:abstractNumId w:val="22"/>
  </w:num>
  <w:num w:numId="32">
    <w:abstractNumId w:val="2"/>
  </w:num>
  <w:num w:numId="33">
    <w:abstractNumId w:val="49"/>
  </w:num>
  <w:num w:numId="34">
    <w:abstractNumId w:val="52"/>
  </w:num>
  <w:num w:numId="35">
    <w:abstractNumId w:val="53"/>
  </w:num>
  <w:num w:numId="36">
    <w:abstractNumId w:val="21"/>
  </w:num>
  <w:num w:numId="37">
    <w:abstractNumId w:val="23"/>
  </w:num>
  <w:num w:numId="38">
    <w:abstractNumId w:val="17"/>
  </w:num>
  <w:num w:numId="39">
    <w:abstractNumId w:val="32"/>
  </w:num>
  <w:num w:numId="40">
    <w:abstractNumId w:val="12"/>
  </w:num>
  <w:num w:numId="41">
    <w:abstractNumId w:val="39"/>
  </w:num>
  <w:num w:numId="42">
    <w:abstractNumId w:val="15"/>
  </w:num>
  <w:num w:numId="43">
    <w:abstractNumId w:val="56"/>
  </w:num>
  <w:num w:numId="44">
    <w:abstractNumId w:val="25"/>
  </w:num>
  <w:num w:numId="45">
    <w:abstractNumId w:val="34"/>
  </w:num>
  <w:num w:numId="46">
    <w:abstractNumId w:val="41"/>
  </w:num>
  <w:num w:numId="47">
    <w:abstractNumId w:val="3"/>
  </w:num>
  <w:num w:numId="48">
    <w:abstractNumId w:val="63"/>
  </w:num>
  <w:num w:numId="49">
    <w:abstractNumId w:val="16"/>
  </w:num>
  <w:num w:numId="50">
    <w:abstractNumId w:val="44"/>
  </w:num>
  <w:num w:numId="51">
    <w:abstractNumId w:val="61"/>
  </w:num>
  <w:num w:numId="52">
    <w:abstractNumId w:val="62"/>
  </w:num>
  <w:num w:numId="53">
    <w:abstractNumId w:val="51"/>
  </w:num>
  <w:num w:numId="54">
    <w:abstractNumId w:val="24"/>
  </w:num>
  <w:num w:numId="55">
    <w:abstractNumId w:val="1"/>
  </w:num>
  <w:num w:numId="56">
    <w:abstractNumId w:val="5"/>
  </w:num>
  <w:num w:numId="57">
    <w:abstractNumId w:val="33"/>
  </w:num>
  <w:num w:numId="58">
    <w:abstractNumId w:val="38"/>
  </w:num>
  <w:num w:numId="59">
    <w:abstractNumId w:val="37"/>
  </w:num>
  <w:num w:numId="60">
    <w:abstractNumId w:val="10"/>
  </w:num>
  <w:num w:numId="61">
    <w:abstractNumId w:val="11"/>
  </w:num>
  <w:num w:numId="62">
    <w:abstractNumId w:val="0"/>
  </w:num>
  <w:num w:numId="63">
    <w:abstractNumId w:val="60"/>
  </w:num>
  <w:num w:numId="64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93"/>
    <w:rsid w:val="00005A0B"/>
    <w:rsid w:val="00016C3F"/>
    <w:rsid w:val="000665E4"/>
    <w:rsid w:val="00090CBE"/>
    <w:rsid w:val="000A2043"/>
    <w:rsid w:val="000B26F2"/>
    <w:rsid w:val="000D76D9"/>
    <w:rsid w:val="001A1D13"/>
    <w:rsid w:val="001A1F8F"/>
    <w:rsid w:val="001C59AB"/>
    <w:rsid w:val="0022758B"/>
    <w:rsid w:val="00232E35"/>
    <w:rsid w:val="0025638C"/>
    <w:rsid w:val="0025783D"/>
    <w:rsid w:val="00296D13"/>
    <w:rsid w:val="002F02B7"/>
    <w:rsid w:val="003728F0"/>
    <w:rsid w:val="00386295"/>
    <w:rsid w:val="0038751D"/>
    <w:rsid w:val="003A3207"/>
    <w:rsid w:val="003A567C"/>
    <w:rsid w:val="003B2AC4"/>
    <w:rsid w:val="003C507B"/>
    <w:rsid w:val="003F686D"/>
    <w:rsid w:val="00404467"/>
    <w:rsid w:val="004413E2"/>
    <w:rsid w:val="004701E8"/>
    <w:rsid w:val="00474449"/>
    <w:rsid w:val="004C56E5"/>
    <w:rsid w:val="0053404E"/>
    <w:rsid w:val="00557CBF"/>
    <w:rsid w:val="005603A9"/>
    <w:rsid w:val="005709E1"/>
    <w:rsid w:val="00577114"/>
    <w:rsid w:val="006125DC"/>
    <w:rsid w:val="0064690A"/>
    <w:rsid w:val="006534D9"/>
    <w:rsid w:val="0065458C"/>
    <w:rsid w:val="0065708F"/>
    <w:rsid w:val="00675C5F"/>
    <w:rsid w:val="0069784D"/>
    <w:rsid w:val="006A62B5"/>
    <w:rsid w:val="006B7740"/>
    <w:rsid w:val="006D060D"/>
    <w:rsid w:val="006D264A"/>
    <w:rsid w:val="007038F8"/>
    <w:rsid w:val="00704585"/>
    <w:rsid w:val="00714FC6"/>
    <w:rsid w:val="00730AB5"/>
    <w:rsid w:val="00730B5F"/>
    <w:rsid w:val="00736D9E"/>
    <w:rsid w:val="00743D8E"/>
    <w:rsid w:val="007906EE"/>
    <w:rsid w:val="007A09A1"/>
    <w:rsid w:val="007B7D55"/>
    <w:rsid w:val="007C266F"/>
    <w:rsid w:val="007C6718"/>
    <w:rsid w:val="007E4D47"/>
    <w:rsid w:val="00811DDC"/>
    <w:rsid w:val="00815748"/>
    <w:rsid w:val="00825AA5"/>
    <w:rsid w:val="0083211D"/>
    <w:rsid w:val="00832ED1"/>
    <w:rsid w:val="0086172C"/>
    <w:rsid w:val="008917DA"/>
    <w:rsid w:val="008A766C"/>
    <w:rsid w:val="008C6268"/>
    <w:rsid w:val="008C725D"/>
    <w:rsid w:val="008E785F"/>
    <w:rsid w:val="00904493"/>
    <w:rsid w:val="00914AF1"/>
    <w:rsid w:val="009B206C"/>
    <w:rsid w:val="009B2378"/>
    <w:rsid w:val="009E7594"/>
    <w:rsid w:val="009F55E7"/>
    <w:rsid w:val="009F73A4"/>
    <w:rsid w:val="00A014CD"/>
    <w:rsid w:val="00A06FA9"/>
    <w:rsid w:val="00A319AE"/>
    <w:rsid w:val="00A6389E"/>
    <w:rsid w:val="00A74E18"/>
    <w:rsid w:val="00A80A89"/>
    <w:rsid w:val="00A83B64"/>
    <w:rsid w:val="00A861DE"/>
    <w:rsid w:val="00A94BC8"/>
    <w:rsid w:val="00AA11C2"/>
    <w:rsid w:val="00AC0166"/>
    <w:rsid w:val="00AE4FE4"/>
    <w:rsid w:val="00AF6C3C"/>
    <w:rsid w:val="00B14172"/>
    <w:rsid w:val="00B16956"/>
    <w:rsid w:val="00B40917"/>
    <w:rsid w:val="00B453FC"/>
    <w:rsid w:val="00B46B1B"/>
    <w:rsid w:val="00B55FF6"/>
    <w:rsid w:val="00B731BF"/>
    <w:rsid w:val="00B73844"/>
    <w:rsid w:val="00BD09E9"/>
    <w:rsid w:val="00BD65B9"/>
    <w:rsid w:val="00BD6BEC"/>
    <w:rsid w:val="00BE2DBD"/>
    <w:rsid w:val="00BE5B96"/>
    <w:rsid w:val="00BE7643"/>
    <w:rsid w:val="00BF13CE"/>
    <w:rsid w:val="00BF1EF2"/>
    <w:rsid w:val="00BF5D44"/>
    <w:rsid w:val="00C34257"/>
    <w:rsid w:val="00C55E21"/>
    <w:rsid w:val="00C77C0D"/>
    <w:rsid w:val="00CB00CC"/>
    <w:rsid w:val="00CB082C"/>
    <w:rsid w:val="00CB0C07"/>
    <w:rsid w:val="00CC30C0"/>
    <w:rsid w:val="00CF0C2E"/>
    <w:rsid w:val="00D4264C"/>
    <w:rsid w:val="00D61A70"/>
    <w:rsid w:val="00D66A1E"/>
    <w:rsid w:val="00D67C6B"/>
    <w:rsid w:val="00D70CEE"/>
    <w:rsid w:val="00D756CB"/>
    <w:rsid w:val="00E5388E"/>
    <w:rsid w:val="00E56FF2"/>
    <w:rsid w:val="00EE043B"/>
    <w:rsid w:val="00F07C0E"/>
    <w:rsid w:val="00F13BFD"/>
    <w:rsid w:val="00F24DA2"/>
    <w:rsid w:val="00F46D84"/>
    <w:rsid w:val="00FA02F7"/>
    <w:rsid w:val="00FA2ED1"/>
    <w:rsid w:val="00FA4E9E"/>
    <w:rsid w:val="00FB299C"/>
    <w:rsid w:val="00FB5DF1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8FE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04493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Titre2">
    <w:name w:val="heading 2"/>
    <w:basedOn w:val="Normal"/>
    <w:next w:val="Normal"/>
    <w:link w:val="Titre2Car"/>
    <w:qFormat/>
    <w:rsid w:val="004701E8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o-RO"/>
    </w:rPr>
  </w:style>
  <w:style w:type="paragraph" w:styleId="Titre4">
    <w:name w:val="heading 4"/>
    <w:basedOn w:val="Normal"/>
    <w:next w:val="Normal"/>
    <w:link w:val="Titre4Car"/>
    <w:qFormat/>
    <w:rsid w:val="004701E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04493"/>
    <w:rPr>
      <w:rFonts w:eastAsia="Times New Roman"/>
      <w:lang w:eastAsia="ru-RU"/>
    </w:rPr>
  </w:style>
  <w:style w:type="paragraph" w:styleId="Pieddepage">
    <w:name w:val="footer"/>
    <w:basedOn w:val="Normal"/>
    <w:link w:val="PieddepageCar"/>
    <w:unhideWhenUsed/>
    <w:rsid w:val="0090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link w:val="Pieddepage"/>
    <w:rsid w:val="00904493"/>
    <w:rPr>
      <w:rFonts w:eastAsia="Times New Roman"/>
      <w:lang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493"/>
    <w:rPr>
      <w:rFonts w:ascii="Tahoma" w:eastAsia="Times New Roman" w:hAnsi="Tahoma" w:cs="Tahoma"/>
      <w:sz w:val="16"/>
      <w:szCs w:val="16"/>
      <w:lang w:eastAsia="ru-RU"/>
    </w:rPr>
  </w:style>
  <w:style w:type="character" w:styleId="Numrodepage">
    <w:name w:val="page number"/>
    <w:rsid w:val="00904493"/>
    <w:rPr>
      <w:b/>
    </w:rPr>
  </w:style>
  <w:style w:type="paragraph" w:customStyle="1" w:styleId="PaginaIntestazione">
    <w:name w:val="Pagina Intestazione"/>
    <w:basedOn w:val="En-tte"/>
    <w:rsid w:val="0090449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hAnsi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rsid w:val="00904493"/>
  </w:style>
  <w:style w:type="character" w:customStyle="1" w:styleId="5">
    <w:name w:val="Основной текст (5)_"/>
    <w:link w:val="50"/>
    <w:rsid w:val="00904493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904493"/>
    <w:pPr>
      <w:widowControl w:val="0"/>
      <w:shd w:val="clear" w:color="auto" w:fill="FFFFFF"/>
      <w:spacing w:after="0" w:line="0" w:lineRule="atLeast"/>
    </w:pPr>
    <w:rPr>
      <w:rFonts w:eastAsia="Calibri"/>
      <w:b/>
      <w:bCs/>
      <w:lang w:eastAsia="en-US"/>
    </w:rPr>
  </w:style>
  <w:style w:type="character" w:customStyle="1" w:styleId="2">
    <w:name w:val="Основной текст (2)_"/>
    <w:link w:val="20"/>
    <w:rsid w:val="00904493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04493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  <w:lang w:eastAsia="en-US"/>
    </w:rPr>
  </w:style>
  <w:style w:type="character" w:customStyle="1" w:styleId="21">
    <w:name w:val="Заголовок №2_"/>
    <w:link w:val="22"/>
    <w:rsid w:val="00904493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rsid w:val="00904493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904493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  <w:lang w:eastAsia="en-US"/>
    </w:rPr>
  </w:style>
  <w:style w:type="paragraph" w:customStyle="1" w:styleId="40">
    <w:name w:val="Основной текст (4)"/>
    <w:basedOn w:val="Normal"/>
    <w:link w:val="4"/>
    <w:rsid w:val="00904493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  <w:lang w:eastAsia="en-US"/>
    </w:rPr>
  </w:style>
  <w:style w:type="paragraph" w:styleId="Paragraphedeliste">
    <w:name w:val="List Paragraph"/>
    <w:basedOn w:val="Normal"/>
    <w:uiPriority w:val="34"/>
    <w:qFormat/>
    <w:rsid w:val="00904493"/>
    <w:pPr>
      <w:ind w:left="720"/>
      <w:contextualSpacing/>
    </w:pPr>
  </w:style>
  <w:style w:type="character" w:customStyle="1" w:styleId="3Exact">
    <w:name w:val="Основной текст (3) Exact"/>
    <w:rsid w:val="009044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link w:val="7"/>
    <w:rsid w:val="00904493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link w:val="8"/>
    <w:rsid w:val="00904493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rsid w:val="00904493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link w:val="30"/>
    <w:rsid w:val="00904493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rsid w:val="0090449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rsid w:val="0090449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link w:val="60"/>
    <w:rsid w:val="00904493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link w:val="32"/>
    <w:rsid w:val="00904493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904493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  <w:lang w:eastAsia="en-US"/>
    </w:rPr>
  </w:style>
  <w:style w:type="paragraph" w:customStyle="1" w:styleId="7">
    <w:name w:val="Основной текст (7)"/>
    <w:basedOn w:val="Normal"/>
    <w:link w:val="7Exact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  <w:lang w:eastAsia="en-US"/>
    </w:rPr>
  </w:style>
  <w:style w:type="paragraph" w:customStyle="1" w:styleId="8">
    <w:name w:val="Основной текст (8)"/>
    <w:basedOn w:val="Normal"/>
    <w:link w:val="8Exact"/>
    <w:rsid w:val="0090449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  <w:lang w:eastAsia="en-US"/>
    </w:rPr>
  </w:style>
  <w:style w:type="paragraph" w:customStyle="1" w:styleId="30">
    <w:name w:val="Заголовок №3"/>
    <w:basedOn w:val="Normal"/>
    <w:link w:val="3"/>
    <w:rsid w:val="00904493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  <w:lang w:eastAsia="en-US"/>
    </w:rPr>
  </w:style>
  <w:style w:type="paragraph" w:customStyle="1" w:styleId="60">
    <w:name w:val="Основной текст (6)"/>
    <w:basedOn w:val="Normal"/>
    <w:link w:val="6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  <w:lang w:eastAsia="en-US"/>
    </w:rPr>
  </w:style>
  <w:style w:type="character" w:customStyle="1" w:styleId="275pt">
    <w:name w:val="Основной текст (2) + 7;5 pt"/>
    <w:rsid w:val="0090449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rsid w:val="0090449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link w:val="a"/>
    <w:rsid w:val="00904493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rsid w:val="0090449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  <w:lang w:eastAsia="en-US"/>
    </w:rPr>
  </w:style>
  <w:style w:type="character" w:customStyle="1" w:styleId="2Sylfaen115pt">
    <w:name w:val="Основной текст (2) + Sylfaen;11;5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link w:val="12"/>
    <w:rsid w:val="00904493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link w:val="42"/>
    <w:rsid w:val="00904493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link w:val="110"/>
    <w:rsid w:val="00904493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904493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  <w:lang w:eastAsia="en-US"/>
    </w:rPr>
  </w:style>
  <w:style w:type="paragraph" w:customStyle="1" w:styleId="42">
    <w:name w:val="Заголовок №4"/>
    <w:basedOn w:val="Normal"/>
    <w:link w:val="41"/>
    <w:rsid w:val="00904493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  <w:lang w:eastAsia="en-US"/>
    </w:rPr>
  </w:style>
  <w:style w:type="paragraph" w:customStyle="1" w:styleId="110">
    <w:name w:val="Основной текст (11)"/>
    <w:basedOn w:val="Normal"/>
    <w:link w:val="11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  <w:lang w:eastAsia="en-US"/>
    </w:rPr>
  </w:style>
  <w:style w:type="character" w:customStyle="1" w:styleId="22Exact">
    <w:name w:val="Заголовок №2 (2) Exact"/>
    <w:link w:val="220"/>
    <w:rsid w:val="00904493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904493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39"/>
    <w:rsid w:val="00904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90449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904493"/>
    <w:pPr>
      <w:spacing w:after="0" w:line="360" w:lineRule="auto"/>
      <w:jc w:val="center"/>
    </w:pPr>
    <w:rPr>
      <w:rFonts w:ascii="Times New Roman" w:hAnsi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link w:val="Titre"/>
    <w:rsid w:val="00904493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econtinue2">
    <w:name w:val="List Continue 2"/>
    <w:basedOn w:val="Normal"/>
    <w:rsid w:val="00904493"/>
    <w:pPr>
      <w:widowControl w:val="0"/>
      <w:spacing w:after="120" w:line="240" w:lineRule="auto"/>
      <w:ind w:left="566" w:firstLine="720"/>
      <w:jc w:val="both"/>
    </w:pPr>
    <w:rPr>
      <w:rFonts w:ascii="Times New Roman" w:hAnsi="Times New Roman"/>
      <w:snapToGrid w:val="0"/>
      <w:sz w:val="24"/>
      <w:szCs w:val="20"/>
      <w:lang w:val="ro-RO"/>
    </w:rPr>
  </w:style>
  <w:style w:type="character" w:styleId="Lienhypertexte">
    <w:name w:val="Hyperlink"/>
    <w:uiPriority w:val="99"/>
    <w:semiHidden/>
    <w:unhideWhenUsed/>
    <w:rsid w:val="00904493"/>
    <w:rPr>
      <w:color w:val="0000FF"/>
      <w:u w:val="single"/>
    </w:rPr>
  </w:style>
  <w:style w:type="character" w:customStyle="1" w:styleId="70">
    <w:name w:val="Заголовок №7"/>
    <w:rsid w:val="00B1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Exact">
    <w:name w:val="Основной текст (2) Exact"/>
    <w:rsid w:val="00B1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21ptExact">
    <w:name w:val="Основной текст (2) + Интервал 1 pt Exact"/>
    <w:rsid w:val="00B1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ccentuation">
    <w:name w:val="Emphasis"/>
    <w:uiPriority w:val="20"/>
    <w:qFormat/>
    <w:rsid w:val="00A80A89"/>
    <w:rPr>
      <w:i/>
      <w:iCs/>
    </w:rPr>
  </w:style>
  <w:style w:type="character" w:customStyle="1" w:styleId="Titre2Car">
    <w:name w:val="Titre 2 Car"/>
    <w:link w:val="Titre2"/>
    <w:rsid w:val="004701E8"/>
    <w:rPr>
      <w:rFonts w:ascii="Times New Roman" w:eastAsia="Times New Roman" w:hAnsi="Times New Roman"/>
      <w:sz w:val="28"/>
      <w:lang w:val="ro-RO" w:eastAsia="ru-RU"/>
    </w:rPr>
  </w:style>
  <w:style w:type="character" w:customStyle="1" w:styleId="Titre4Car">
    <w:name w:val="Titre 4 Car"/>
    <w:link w:val="Titre4"/>
    <w:rsid w:val="004701E8"/>
    <w:rPr>
      <w:rFonts w:ascii="Times New Roman" w:eastAsia="Times New Roman" w:hAnsi="Times New Roman"/>
      <w:b/>
      <w:sz w:val="28"/>
      <w:lang w:val="ro-RO" w:eastAsia="ru-RU"/>
    </w:rPr>
  </w:style>
  <w:style w:type="paragraph" w:styleId="Corpsdetexte2">
    <w:name w:val="Body Text 2"/>
    <w:basedOn w:val="Normal"/>
    <w:link w:val="Corpsdetexte2Car"/>
    <w:rsid w:val="004701E8"/>
    <w:pPr>
      <w:spacing w:after="0" w:line="240" w:lineRule="auto"/>
      <w:jc w:val="both"/>
    </w:pPr>
    <w:rPr>
      <w:rFonts w:ascii="Times New Roman" w:hAnsi="Times New Roman"/>
      <w:sz w:val="28"/>
      <w:szCs w:val="20"/>
      <w:lang w:val="ro-RO"/>
    </w:rPr>
  </w:style>
  <w:style w:type="character" w:customStyle="1" w:styleId="Corpsdetexte2Car">
    <w:name w:val="Corps de texte 2 Car"/>
    <w:link w:val="Corpsdetexte2"/>
    <w:rsid w:val="004701E8"/>
    <w:rPr>
      <w:rFonts w:ascii="Times New Roman" w:eastAsia="Times New Roman" w:hAnsi="Times New Roman"/>
      <w:sz w:val="28"/>
      <w:lang w:val="ro-RO" w:eastAsia="ru-RU"/>
    </w:rPr>
  </w:style>
  <w:style w:type="paragraph" w:styleId="NormalWeb">
    <w:name w:val="Normal (Web)"/>
    <w:basedOn w:val="Normal"/>
    <w:uiPriority w:val="99"/>
    <w:unhideWhenUsed/>
    <w:rsid w:val="00914A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val="en-US" w:eastAsia="fr-FR"/>
    </w:rPr>
  </w:style>
  <w:style w:type="paragraph" w:styleId="HTMLprformat">
    <w:name w:val="HTML Preformatted"/>
    <w:basedOn w:val="Normal"/>
    <w:link w:val="HTMLprformatCar"/>
    <w:uiPriority w:val="99"/>
    <w:unhideWhenUsed/>
    <w:rsid w:val="00CF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libri" w:hAnsi="Courier" w:cs="Courier"/>
      <w:sz w:val="20"/>
      <w:szCs w:val="20"/>
      <w:lang w:val="en-US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CF0C2E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04493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Titre2">
    <w:name w:val="heading 2"/>
    <w:basedOn w:val="Normal"/>
    <w:next w:val="Normal"/>
    <w:link w:val="Titre2Car"/>
    <w:qFormat/>
    <w:rsid w:val="004701E8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o-RO"/>
    </w:rPr>
  </w:style>
  <w:style w:type="paragraph" w:styleId="Titre4">
    <w:name w:val="heading 4"/>
    <w:basedOn w:val="Normal"/>
    <w:next w:val="Normal"/>
    <w:link w:val="Titre4Car"/>
    <w:qFormat/>
    <w:rsid w:val="004701E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04493"/>
    <w:rPr>
      <w:rFonts w:eastAsia="Times New Roman"/>
      <w:lang w:eastAsia="ru-RU"/>
    </w:rPr>
  </w:style>
  <w:style w:type="paragraph" w:styleId="Pieddepage">
    <w:name w:val="footer"/>
    <w:basedOn w:val="Normal"/>
    <w:link w:val="PieddepageCar"/>
    <w:unhideWhenUsed/>
    <w:rsid w:val="0090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link w:val="Pieddepage"/>
    <w:rsid w:val="00904493"/>
    <w:rPr>
      <w:rFonts w:eastAsia="Times New Roman"/>
      <w:lang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493"/>
    <w:rPr>
      <w:rFonts w:ascii="Tahoma" w:eastAsia="Times New Roman" w:hAnsi="Tahoma" w:cs="Tahoma"/>
      <w:sz w:val="16"/>
      <w:szCs w:val="16"/>
      <w:lang w:eastAsia="ru-RU"/>
    </w:rPr>
  </w:style>
  <w:style w:type="character" w:styleId="Numrodepage">
    <w:name w:val="page number"/>
    <w:rsid w:val="00904493"/>
    <w:rPr>
      <w:b/>
    </w:rPr>
  </w:style>
  <w:style w:type="paragraph" w:customStyle="1" w:styleId="PaginaIntestazione">
    <w:name w:val="Pagina Intestazione"/>
    <w:basedOn w:val="En-tte"/>
    <w:rsid w:val="0090449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hAnsi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rsid w:val="00904493"/>
  </w:style>
  <w:style w:type="character" w:customStyle="1" w:styleId="5">
    <w:name w:val="Основной текст (5)_"/>
    <w:link w:val="50"/>
    <w:rsid w:val="00904493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904493"/>
    <w:pPr>
      <w:widowControl w:val="0"/>
      <w:shd w:val="clear" w:color="auto" w:fill="FFFFFF"/>
      <w:spacing w:after="0" w:line="0" w:lineRule="atLeast"/>
    </w:pPr>
    <w:rPr>
      <w:rFonts w:eastAsia="Calibri"/>
      <w:b/>
      <w:bCs/>
      <w:lang w:eastAsia="en-US"/>
    </w:rPr>
  </w:style>
  <w:style w:type="character" w:customStyle="1" w:styleId="2">
    <w:name w:val="Основной текст (2)_"/>
    <w:link w:val="20"/>
    <w:rsid w:val="00904493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04493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  <w:lang w:eastAsia="en-US"/>
    </w:rPr>
  </w:style>
  <w:style w:type="character" w:customStyle="1" w:styleId="21">
    <w:name w:val="Заголовок №2_"/>
    <w:link w:val="22"/>
    <w:rsid w:val="00904493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rsid w:val="00904493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904493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  <w:lang w:eastAsia="en-US"/>
    </w:rPr>
  </w:style>
  <w:style w:type="paragraph" w:customStyle="1" w:styleId="40">
    <w:name w:val="Основной текст (4)"/>
    <w:basedOn w:val="Normal"/>
    <w:link w:val="4"/>
    <w:rsid w:val="00904493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  <w:lang w:eastAsia="en-US"/>
    </w:rPr>
  </w:style>
  <w:style w:type="paragraph" w:styleId="Paragraphedeliste">
    <w:name w:val="List Paragraph"/>
    <w:basedOn w:val="Normal"/>
    <w:uiPriority w:val="34"/>
    <w:qFormat/>
    <w:rsid w:val="00904493"/>
    <w:pPr>
      <w:ind w:left="720"/>
      <w:contextualSpacing/>
    </w:pPr>
  </w:style>
  <w:style w:type="character" w:customStyle="1" w:styleId="3Exact">
    <w:name w:val="Основной текст (3) Exact"/>
    <w:rsid w:val="009044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link w:val="7"/>
    <w:rsid w:val="00904493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link w:val="8"/>
    <w:rsid w:val="00904493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rsid w:val="00904493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link w:val="30"/>
    <w:rsid w:val="00904493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rsid w:val="0090449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rsid w:val="0090449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link w:val="60"/>
    <w:rsid w:val="00904493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link w:val="32"/>
    <w:rsid w:val="00904493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904493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  <w:lang w:eastAsia="en-US"/>
    </w:rPr>
  </w:style>
  <w:style w:type="paragraph" w:customStyle="1" w:styleId="7">
    <w:name w:val="Основной текст (7)"/>
    <w:basedOn w:val="Normal"/>
    <w:link w:val="7Exact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  <w:lang w:eastAsia="en-US"/>
    </w:rPr>
  </w:style>
  <w:style w:type="paragraph" w:customStyle="1" w:styleId="8">
    <w:name w:val="Основной текст (8)"/>
    <w:basedOn w:val="Normal"/>
    <w:link w:val="8Exact"/>
    <w:rsid w:val="0090449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  <w:lang w:eastAsia="en-US"/>
    </w:rPr>
  </w:style>
  <w:style w:type="paragraph" w:customStyle="1" w:styleId="30">
    <w:name w:val="Заголовок №3"/>
    <w:basedOn w:val="Normal"/>
    <w:link w:val="3"/>
    <w:rsid w:val="00904493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  <w:lang w:eastAsia="en-US"/>
    </w:rPr>
  </w:style>
  <w:style w:type="paragraph" w:customStyle="1" w:styleId="60">
    <w:name w:val="Основной текст (6)"/>
    <w:basedOn w:val="Normal"/>
    <w:link w:val="6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  <w:lang w:eastAsia="en-US"/>
    </w:rPr>
  </w:style>
  <w:style w:type="character" w:customStyle="1" w:styleId="275pt">
    <w:name w:val="Основной текст (2) + 7;5 pt"/>
    <w:rsid w:val="0090449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rsid w:val="0090449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link w:val="a"/>
    <w:rsid w:val="00904493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rsid w:val="0090449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  <w:lang w:eastAsia="en-US"/>
    </w:rPr>
  </w:style>
  <w:style w:type="character" w:customStyle="1" w:styleId="2Sylfaen115pt">
    <w:name w:val="Основной текст (2) + Sylfaen;11;5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rsid w:val="009044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link w:val="12"/>
    <w:rsid w:val="00904493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link w:val="42"/>
    <w:rsid w:val="00904493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link w:val="110"/>
    <w:rsid w:val="00904493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904493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  <w:lang w:eastAsia="en-US"/>
    </w:rPr>
  </w:style>
  <w:style w:type="paragraph" w:customStyle="1" w:styleId="42">
    <w:name w:val="Заголовок №4"/>
    <w:basedOn w:val="Normal"/>
    <w:link w:val="41"/>
    <w:rsid w:val="00904493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  <w:lang w:eastAsia="en-US"/>
    </w:rPr>
  </w:style>
  <w:style w:type="paragraph" w:customStyle="1" w:styleId="110">
    <w:name w:val="Основной текст (11)"/>
    <w:basedOn w:val="Normal"/>
    <w:link w:val="11"/>
    <w:rsid w:val="0090449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  <w:lang w:eastAsia="en-US"/>
    </w:rPr>
  </w:style>
  <w:style w:type="character" w:customStyle="1" w:styleId="22Exact">
    <w:name w:val="Заголовок №2 (2) Exact"/>
    <w:link w:val="220"/>
    <w:rsid w:val="00904493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904493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39"/>
    <w:rsid w:val="00904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90449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904493"/>
    <w:pPr>
      <w:spacing w:after="0" w:line="360" w:lineRule="auto"/>
      <w:jc w:val="center"/>
    </w:pPr>
    <w:rPr>
      <w:rFonts w:ascii="Times New Roman" w:hAnsi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link w:val="Titre"/>
    <w:rsid w:val="00904493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econtinue2">
    <w:name w:val="List Continue 2"/>
    <w:basedOn w:val="Normal"/>
    <w:rsid w:val="00904493"/>
    <w:pPr>
      <w:widowControl w:val="0"/>
      <w:spacing w:after="120" w:line="240" w:lineRule="auto"/>
      <w:ind w:left="566" w:firstLine="720"/>
      <w:jc w:val="both"/>
    </w:pPr>
    <w:rPr>
      <w:rFonts w:ascii="Times New Roman" w:hAnsi="Times New Roman"/>
      <w:snapToGrid w:val="0"/>
      <w:sz w:val="24"/>
      <w:szCs w:val="20"/>
      <w:lang w:val="ro-RO"/>
    </w:rPr>
  </w:style>
  <w:style w:type="character" w:styleId="Lienhypertexte">
    <w:name w:val="Hyperlink"/>
    <w:uiPriority w:val="99"/>
    <w:semiHidden/>
    <w:unhideWhenUsed/>
    <w:rsid w:val="00904493"/>
    <w:rPr>
      <w:color w:val="0000FF"/>
      <w:u w:val="single"/>
    </w:rPr>
  </w:style>
  <w:style w:type="character" w:customStyle="1" w:styleId="70">
    <w:name w:val="Заголовок №7"/>
    <w:rsid w:val="00B1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Exact">
    <w:name w:val="Основной текст (2) Exact"/>
    <w:rsid w:val="00B1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21ptExact">
    <w:name w:val="Основной текст (2) + Интервал 1 pt Exact"/>
    <w:rsid w:val="00B1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ccentuation">
    <w:name w:val="Emphasis"/>
    <w:uiPriority w:val="20"/>
    <w:qFormat/>
    <w:rsid w:val="00A80A89"/>
    <w:rPr>
      <w:i/>
      <w:iCs/>
    </w:rPr>
  </w:style>
  <w:style w:type="character" w:customStyle="1" w:styleId="Titre2Car">
    <w:name w:val="Titre 2 Car"/>
    <w:link w:val="Titre2"/>
    <w:rsid w:val="004701E8"/>
    <w:rPr>
      <w:rFonts w:ascii="Times New Roman" w:eastAsia="Times New Roman" w:hAnsi="Times New Roman"/>
      <w:sz w:val="28"/>
      <w:lang w:val="ro-RO" w:eastAsia="ru-RU"/>
    </w:rPr>
  </w:style>
  <w:style w:type="character" w:customStyle="1" w:styleId="Titre4Car">
    <w:name w:val="Titre 4 Car"/>
    <w:link w:val="Titre4"/>
    <w:rsid w:val="004701E8"/>
    <w:rPr>
      <w:rFonts w:ascii="Times New Roman" w:eastAsia="Times New Roman" w:hAnsi="Times New Roman"/>
      <w:b/>
      <w:sz w:val="28"/>
      <w:lang w:val="ro-RO" w:eastAsia="ru-RU"/>
    </w:rPr>
  </w:style>
  <w:style w:type="paragraph" w:styleId="Corpsdetexte2">
    <w:name w:val="Body Text 2"/>
    <w:basedOn w:val="Normal"/>
    <w:link w:val="Corpsdetexte2Car"/>
    <w:rsid w:val="004701E8"/>
    <w:pPr>
      <w:spacing w:after="0" w:line="240" w:lineRule="auto"/>
      <w:jc w:val="both"/>
    </w:pPr>
    <w:rPr>
      <w:rFonts w:ascii="Times New Roman" w:hAnsi="Times New Roman"/>
      <w:sz w:val="28"/>
      <w:szCs w:val="20"/>
      <w:lang w:val="ro-RO"/>
    </w:rPr>
  </w:style>
  <w:style w:type="character" w:customStyle="1" w:styleId="Corpsdetexte2Car">
    <w:name w:val="Corps de texte 2 Car"/>
    <w:link w:val="Corpsdetexte2"/>
    <w:rsid w:val="004701E8"/>
    <w:rPr>
      <w:rFonts w:ascii="Times New Roman" w:eastAsia="Times New Roman" w:hAnsi="Times New Roman"/>
      <w:sz w:val="28"/>
      <w:lang w:val="ro-RO" w:eastAsia="ru-RU"/>
    </w:rPr>
  </w:style>
  <w:style w:type="paragraph" w:styleId="NormalWeb">
    <w:name w:val="Normal (Web)"/>
    <w:basedOn w:val="Normal"/>
    <w:uiPriority w:val="99"/>
    <w:unhideWhenUsed/>
    <w:rsid w:val="00914A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val="en-US" w:eastAsia="fr-FR"/>
    </w:rPr>
  </w:style>
  <w:style w:type="paragraph" w:styleId="HTMLprformat">
    <w:name w:val="HTML Preformatted"/>
    <w:basedOn w:val="Normal"/>
    <w:link w:val="HTMLprformatCar"/>
    <w:uiPriority w:val="99"/>
    <w:unhideWhenUsed/>
    <w:rsid w:val="00CF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libri" w:hAnsi="Courier" w:cs="Courier"/>
      <w:sz w:val="20"/>
      <w:szCs w:val="20"/>
      <w:lang w:val="en-US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CF0C2E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22</Pages>
  <Words>4363</Words>
  <Characters>24002</Characters>
  <Application>Microsoft Macintosh Word</Application>
  <DocSecurity>0</DocSecurity>
  <Lines>200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tig</cp:lastModifiedBy>
  <cp:revision>73</cp:revision>
  <dcterms:created xsi:type="dcterms:W3CDTF">2019-01-31T08:16:00Z</dcterms:created>
  <dcterms:modified xsi:type="dcterms:W3CDTF">2020-03-25T11:33:00Z</dcterms:modified>
</cp:coreProperties>
</file>